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6CD" w:rsidRPr="00AA5A33" w:rsidRDefault="004E06CD" w:rsidP="004E06CD">
      <w:pPr>
        <w:ind w:firstLine="709"/>
        <w:jc w:val="center"/>
        <w:rPr>
          <w:sz w:val="28"/>
          <w:szCs w:val="28"/>
        </w:rPr>
      </w:pPr>
      <w:r w:rsidRPr="00AA5A33">
        <w:rPr>
          <w:sz w:val="28"/>
          <w:szCs w:val="28"/>
        </w:rPr>
        <w:t>Свод ответов на вопросы</w:t>
      </w:r>
      <w:r w:rsidR="00670655" w:rsidRPr="00AA5A33">
        <w:rPr>
          <w:sz w:val="28"/>
          <w:szCs w:val="28"/>
        </w:rPr>
        <w:t xml:space="preserve"> и предложения</w:t>
      </w:r>
      <w:r w:rsidRPr="00AA5A33">
        <w:rPr>
          <w:sz w:val="28"/>
          <w:szCs w:val="28"/>
        </w:rPr>
        <w:t xml:space="preserve">, озвученные на рабочей встрече с представителями бизнес - сообществ, проведенной 27.10.2020 по вопросам </w:t>
      </w:r>
      <w:proofErr w:type="gramStart"/>
      <w:r w:rsidRPr="00AA5A33">
        <w:rPr>
          <w:sz w:val="28"/>
          <w:szCs w:val="28"/>
        </w:rPr>
        <w:t>предпринимаемых мер</w:t>
      </w:r>
      <w:proofErr w:type="gramEnd"/>
      <w:r w:rsidRPr="00AA5A33">
        <w:rPr>
          <w:sz w:val="28"/>
          <w:szCs w:val="28"/>
        </w:rPr>
        <w:t xml:space="preserve"> оптимизации админ</w:t>
      </w:r>
      <w:r w:rsidR="000E0323">
        <w:rPr>
          <w:sz w:val="28"/>
          <w:szCs w:val="28"/>
        </w:rPr>
        <w:t>истративного давления на бизнес</w:t>
      </w:r>
    </w:p>
    <w:p w:rsidR="004E06CD" w:rsidRDefault="004E06CD" w:rsidP="004E06CD">
      <w:pPr>
        <w:ind w:firstLine="709"/>
        <w:jc w:val="both"/>
        <w:rPr>
          <w:b/>
          <w:sz w:val="28"/>
          <w:szCs w:val="28"/>
        </w:rPr>
      </w:pPr>
    </w:p>
    <w:p w:rsidR="004E06CD" w:rsidRPr="003C7642" w:rsidRDefault="004E06CD" w:rsidP="004E06CD">
      <w:pPr>
        <w:ind w:firstLine="709"/>
        <w:jc w:val="both"/>
        <w:rPr>
          <w:b/>
          <w:sz w:val="28"/>
          <w:szCs w:val="28"/>
        </w:rPr>
      </w:pPr>
      <w:r>
        <w:rPr>
          <w:b/>
          <w:sz w:val="28"/>
          <w:szCs w:val="28"/>
          <w:u w:val="single"/>
        </w:rPr>
        <w:t xml:space="preserve">1. </w:t>
      </w:r>
      <w:r w:rsidRPr="004E06CD">
        <w:rPr>
          <w:b/>
          <w:sz w:val="28"/>
          <w:szCs w:val="28"/>
          <w:u w:val="single"/>
        </w:rPr>
        <w:t>Вопрос</w:t>
      </w:r>
      <w:r>
        <w:rPr>
          <w:b/>
          <w:sz w:val="28"/>
          <w:szCs w:val="28"/>
        </w:rPr>
        <w:t xml:space="preserve">: В связи с пандемией </w:t>
      </w:r>
      <w:r w:rsidRPr="00BD3FFF">
        <w:rPr>
          <w:b/>
          <w:sz w:val="28"/>
          <w:szCs w:val="28"/>
        </w:rPr>
        <w:t>отчетност</w:t>
      </w:r>
      <w:r>
        <w:rPr>
          <w:b/>
          <w:sz w:val="28"/>
          <w:szCs w:val="28"/>
        </w:rPr>
        <w:t>ь</w:t>
      </w:r>
      <w:r w:rsidRPr="00BD3FFF">
        <w:rPr>
          <w:b/>
          <w:sz w:val="28"/>
          <w:szCs w:val="28"/>
        </w:rPr>
        <w:t xml:space="preserve"> на бумажном носителе </w:t>
      </w:r>
      <w:r>
        <w:rPr>
          <w:b/>
          <w:sz w:val="28"/>
          <w:szCs w:val="28"/>
        </w:rPr>
        <w:t>предприниматели сдают в специальный</w:t>
      </w:r>
      <w:r w:rsidRPr="00BD3FFF">
        <w:rPr>
          <w:b/>
          <w:sz w:val="28"/>
          <w:szCs w:val="28"/>
        </w:rPr>
        <w:t xml:space="preserve"> ящик в инспекции, </w:t>
      </w:r>
      <w:r>
        <w:rPr>
          <w:b/>
          <w:sz w:val="28"/>
          <w:szCs w:val="28"/>
        </w:rPr>
        <w:t>дал</w:t>
      </w:r>
      <w:r w:rsidRPr="00BD3FFF">
        <w:rPr>
          <w:b/>
          <w:sz w:val="28"/>
          <w:szCs w:val="28"/>
        </w:rPr>
        <w:t>ее для внесения в базу данных отчетность переда</w:t>
      </w:r>
      <w:r>
        <w:rPr>
          <w:b/>
          <w:sz w:val="28"/>
          <w:szCs w:val="28"/>
        </w:rPr>
        <w:t>ют</w:t>
      </w:r>
      <w:r w:rsidRPr="00BD3FFF">
        <w:rPr>
          <w:b/>
          <w:sz w:val="28"/>
          <w:szCs w:val="28"/>
        </w:rPr>
        <w:t xml:space="preserve"> сторонней организации, зарегистрированной во Владивостоке. </w:t>
      </w:r>
      <w:r>
        <w:rPr>
          <w:b/>
          <w:sz w:val="28"/>
          <w:szCs w:val="28"/>
        </w:rPr>
        <w:t xml:space="preserve">Это </w:t>
      </w:r>
      <w:r w:rsidRPr="00BD3FFF">
        <w:rPr>
          <w:b/>
          <w:sz w:val="28"/>
          <w:szCs w:val="28"/>
        </w:rPr>
        <w:t>затягивает процесс сдачи отчетности, предприниматели сталкиваются с проблемами нарушения сроков сдачи отчетности, создается административный барьер</w:t>
      </w:r>
      <w:r>
        <w:rPr>
          <w:b/>
          <w:sz w:val="28"/>
          <w:szCs w:val="28"/>
        </w:rPr>
        <w:t>.</w:t>
      </w:r>
    </w:p>
    <w:p w:rsidR="004E06CD" w:rsidRDefault="004E06CD" w:rsidP="004E06CD">
      <w:pPr>
        <w:ind w:firstLine="709"/>
        <w:jc w:val="both"/>
        <w:rPr>
          <w:b/>
          <w:sz w:val="28"/>
          <w:szCs w:val="28"/>
        </w:rPr>
      </w:pPr>
    </w:p>
    <w:p w:rsidR="004E06CD" w:rsidRPr="00BD3FFF" w:rsidRDefault="004E06CD" w:rsidP="004E06CD">
      <w:pPr>
        <w:ind w:firstLine="709"/>
        <w:jc w:val="both"/>
        <w:rPr>
          <w:sz w:val="28"/>
          <w:szCs w:val="28"/>
        </w:rPr>
      </w:pPr>
      <w:r w:rsidRPr="004E06CD">
        <w:rPr>
          <w:sz w:val="28"/>
          <w:szCs w:val="28"/>
          <w:u w:val="single"/>
        </w:rPr>
        <w:t>Ответ:</w:t>
      </w:r>
      <w:r>
        <w:rPr>
          <w:sz w:val="28"/>
          <w:szCs w:val="28"/>
        </w:rPr>
        <w:t xml:space="preserve"> Согласно ст. 80 Налогового кодекса д</w:t>
      </w:r>
      <w:r w:rsidRPr="003C7642">
        <w:rPr>
          <w:sz w:val="28"/>
          <w:szCs w:val="28"/>
        </w:rPr>
        <w:t>атой подачи налоговых деклараций и бухгалтерской отчетности</w:t>
      </w:r>
      <w:r>
        <w:rPr>
          <w:sz w:val="28"/>
          <w:szCs w:val="28"/>
        </w:rPr>
        <w:t>, при личном обращении,</w:t>
      </w:r>
      <w:r w:rsidRPr="003C7642">
        <w:rPr>
          <w:sz w:val="28"/>
          <w:szCs w:val="28"/>
        </w:rPr>
        <w:t xml:space="preserve"> считается дата фактического представления их в налоговый орган на бумажных носителях</w:t>
      </w:r>
      <w:r w:rsidRPr="008F105A">
        <w:rPr>
          <w:color w:val="FF0000"/>
          <w:sz w:val="28"/>
          <w:szCs w:val="28"/>
        </w:rPr>
        <w:t xml:space="preserve">. </w:t>
      </w:r>
      <w:r w:rsidRPr="00BD3FFF">
        <w:rPr>
          <w:sz w:val="28"/>
          <w:szCs w:val="28"/>
        </w:rPr>
        <w:t>При отправке налоговой декларации по почте днем ее представления считается дата отправки почтового отправления.</w:t>
      </w:r>
    </w:p>
    <w:p w:rsidR="004E06CD" w:rsidRPr="00BD3FFF" w:rsidRDefault="004E06CD" w:rsidP="004E06CD">
      <w:pPr>
        <w:ind w:firstLine="709"/>
        <w:jc w:val="both"/>
        <w:rPr>
          <w:sz w:val="28"/>
          <w:szCs w:val="28"/>
        </w:rPr>
      </w:pPr>
      <w:r w:rsidRPr="00BD3FFF">
        <w:rPr>
          <w:sz w:val="28"/>
          <w:szCs w:val="28"/>
        </w:rPr>
        <w:t xml:space="preserve">В соответствии с п. 143 Административного регламента ФНС России, утвержденного приказом ФНС России от 08.07.2019 № ММВ-7-19/343@, налоговая декларация (расчет) регистрируется в налоговом органе </w:t>
      </w:r>
      <w:r w:rsidRPr="00BD3FFF">
        <w:rPr>
          <w:b/>
          <w:sz w:val="28"/>
          <w:szCs w:val="28"/>
        </w:rPr>
        <w:t>не позднее 2 рабочих дней</w:t>
      </w:r>
      <w:r w:rsidRPr="00BD3FFF">
        <w:rPr>
          <w:sz w:val="28"/>
          <w:szCs w:val="28"/>
        </w:rPr>
        <w:t xml:space="preserve"> со дня приема ее в инспекции (при этом отражается дата фактического предоставления). </w:t>
      </w:r>
    </w:p>
    <w:p w:rsidR="004E06CD" w:rsidRPr="00BD3FFF" w:rsidRDefault="004E06CD" w:rsidP="004E06CD">
      <w:pPr>
        <w:ind w:firstLine="709"/>
        <w:jc w:val="both"/>
        <w:rPr>
          <w:sz w:val="28"/>
          <w:szCs w:val="28"/>
        </w:rPr>
      </w:pPr>
      <w:proofErr w:type="gramStart"/>
      <w:r>
        <w:rPr>
          <w:sz w:val="28"/>
          <w:szCs w:val="28"/>
        </w:rPr>
        <w:t>В период пандемии п</w:t>
      </w:r>
      <w:r w:rsidRPr="00BD3FFF">
        <w:rPr>
          <w:sz w:val="28"/>
          <w:szCs w:val="28"/>
        </w:rPr>
        <w:t xml:space="preserve">рием корреспонденции, в том числе налоговой и бухгалтерской отчетности, поступивших на бумажном носителе от налогоплательщиков лично, </w:t>
      </w:r>
      <w:r>
        <w:rPr>
          <w:sz w:val="28"/>
          <w:szCs w:val="28"/>
        </w:rPr>
        <w:t>может осуществляться</w:t>
      </w:r>
      <w:r w:rsidRPr="00BD3FFF">
        <w:rPr>
          <w:sz w:val="28"/>
          <w:szCs w:val="28"/>
        </w:rPr>
        <w:t xml:space="preserve"> через специальные боксы для приема входящей корреспонденции.</w:t>
      </w:r>
      <w:proofErr w:type="gramEnd"/>
      <w:r w:rsidRPr="00BD3FFF">
        <w:rPr>
          <w:sz w:val="28"/>
          <w:szCs w:val="28"/>
        </w:rPr>
        <w:t xml:space="preserve"> Боксы оснащены защитной системой без возможности доступа посторонних лиц (кроме сотрудников </w:t>
      </w:r>
      <w:r>
        <w:rPr>
          <w:sz w:val="28"/>
          <w:szCs w:val="28"/>
        </w:rPr>
        <w:t>налоговых органов</w:t>
      </w:r>
      <w:r w:rsidRPr="00BD3FFF">
        <w:rPr>
          <w:sz w:val="28"/>
          <w:szCs w:val="28"/>
        </w:rPr>
        <w:t>), а также размещены в помещениях, оснащенных камерами видеонаблюдения.</w:t>
      </w:r>
      <w:r>
        <w:rPr>
          <w:sz w:val="28"/>
          <w:szCs w:val="28"/>
        </w:rPr>
        <w:t xml:space="preserve"> </w:t>
      </w:r>
      <w:r w:rsidRPr="00BD3FFF">
        <w:rPr>
          <w:sz w:val="28"/>
          <w:szCs w:val="28"/>
        </w:rPr>
        <w:t xml:space="preserve">Возле указанных боксов размещены рекомендации налогоплательщикам в части указания на документах номера контактного телефона для дистанционного решения возможных вопросов. </w:t>
      </w:r>
    </w:p>
    <w:p w:rsidR="004E06CD" w:rsidRPr="00BD3FFF" w:rsidRDefault="004E06CD" w:rsidP="004E06CD">
      <w:pPr>
        <w:ind w:firstLine="709"/>
        <w:jc w:val="both"/>
        <w:rPr>
          <w:color w:val="FF0000"/>
          <w:sz w:val="28"/>
          <w:szCs w:val="28"/>
        </w:rPr>
      </w:pPr>
      <w:r w:rsidRPr="00BD3FFF">
        <w:rPr>
          <w:sz w:val="28"/>
          <w:szCs w:val="28"/>
        </w:rPr>
        <w:t>Письмо</w:t>
      </w:r>
      <w:r>
        <w:rPr>
          <w:sz w:val="28"/>
          <w:szCs w:val="28"/>
        </w:rPr>
        <w:t>м</w:t>
      </w:r>
      <w:r w:rsidRPr="00BD3FFF">
        <w:rPr>
          <w:sz w:val="28"/>
          <w:szCs w:val="28"/>
        </w:rPr>
        <w:t xml:space="preserve"> ФНС России от 20.03.2020 № БС-4-19/4884@ налоговым органам поручено производить выемку документов из боксов не реже одного раза в день (по мере заполняемости) с последующей регистрацией документов не позднее следующего рабочего дня </w:t>
      </w:r>
      <w:r>
        <w:rPr>
          <w:sz w:val="28"/>
          <w:szCs w:val="28"/>
        </w:rPr>
        <w:t>от</w:t>
      </w:r>
      <w:r w:rsidRPr="00BD3FFF">
        <w:rPr>
          <w:sz w:val="28"/>
          <w:szCs w:val="28"/>
        </w:rPr>
        <w:t xml:space="preserve"> даты выемки.</w:t>
      </w:r>
      <w:r w:rsidRPr="00BD3FFF">
        <w:rPr>
          <w:color w:val="FF0000"/>
          <w:sz w:val="28"/>
          <w:szCs w:val="28"/>
        </w:rPr>
        <w:t xml:space="preserve"> </w:t>
      </w:r>
    </w:p>
    <w:p w:rsidR="004E06CD" w:rsidRPr="00BD3FFF" w:rsidRDefault="004E06CD" w:rsidP="004E06CD">
      <w:pPr>
        <w:ind w:firstLine="709"/>
        <w:jc w:val="both"/>
        <w:rPr>
          <w:sz w:val="28"/>
          <w:szCs w:val="28"/>
        </w:rPr>
      </w:pPr>
      <w:r w:rsidRPr="00BD3FFF">
        <w:rPr>
          <w:sz w:val="28"/>
          <w:szCs w:val="28"/>
        </w:rPr>
        <w:t>Вместе с этим, по поручению Управления выемка документов в инспекциях края осуществля</w:t>
      </w:r>
      <w:r>
        <w:rPr>
          <w:sz w:val="28"/>
          <w:szCs w:val="28"/>
        </w:rPr>
        <w:t>ется</w:t>
      </w:r>
      <w:r w:rsidRPr="00BD3FFF">
        <w:rPr>
          <w:sz w:val="28"/>
          <w:szCs w:val="28"/>
        </w:rPr>
        <w:t xml:space="preserve"> </w:t>
      </w:r>
      <w:r w:rsidRPr="00BD3FFF">
        <w:rPr>
          <w:b/>
          <w:sz w:val="28"/>
          <w:szCs w:val="28"/>
        </w:rPr>
        <w:t>не менее 4 раз в день</w:t>
      </w:r>
      <w:r w:rsidRPr="00BD3FFF">
        <w:rPr>
          <w:sz w:val="28"/>
          <w:szCs w:val="28"/>
        </w:rPr>
        <w:t xml:space="preserve"> в соответствии с установленным графиком. Регистрация бухгалтерской и налоговой отчетности осуществля</w:t>
      </w:r>
      <w:r>
        <w:rPr>
          <w:sz w:val="28"/>
          <w:szCs w:val="28"/>
        </w:rPr>
        <w:t>ется</w:t>
      </w:r>
      <w:r w:rsidRPr="00BD3FFF">
        <w:rPr>
          <w:sz w:val="28"/>
          <w:szCs w:val="28"/>
        </w:rPr>
        <w:t xml:space="preserve"> по месту учета налогоплательщика без передачи в иной орган.</w:t>
      </w:r>
    </w:p>
    <w:p w:rsidR="004E06CD" w:rsidRPr="00BD3FFF" w:rsidRDefault="004E06CD" w:rsidP="004E06CD">
      <w:pPr>
        <w:ind w:firstLine="709"/>
        <w:jc w:val="both"/>
        <w:rPr>
          <w:sz w:val="28"/>
          <w:szCs w:val="28"/>
        </w:rPr>
      </w:pPr>
      <w:r w:rsidRPr="00BD3FFF">
        <w:rPr>
          <w:sz w:val="28"/>
          <w:szCs w:val="28"/>
        </w:rPr>
        <w:t xml:space="preserve">Таким образом, </w:t>
      </w:r>
      <w:r>
        <w:rPr>
          <w:sz w:val="28"/>
          <w:szCs w:val="28"/>
        </w:rPr>
        <w:t xml:space="preserve">в </w:t>
      </w:r>
      <w:r w:rsidRPr="00BD3FFF">
        <w:rPr>
          <w:sz w:val="28"/>
          <w:szCs w:val="28"/>
        </w:rPr>
        <w:t xml:space="preserve">соответствии с </w:t>
      </w:r>
      <w:r>
        <w:rPr>
          <w:sz w:val="28"/>
          <w:szCs w:val="28"/>
        </w:rPr>
        <w:t>Налоговым кодексом и Административным регламентом</w:t>
      </w:r>
      <w:r w:rsidRPr="00BD3FFF">
        <w:rPr>
          <w:sz w:val="28"/>
          <w:szCs w:val="28"/>
        </w:rPr>
        <w:t xml:space="preserve"> </w:t>
      </w:r>
      <w:r>
        <w:rPr>
          <w:b/>
          <w:sz w:val="28"/>
          <w:szCs w:val="28"/>
        </w:rPr>
        <w:t xml:space="preserve">представление </w:t>
      </w:r>
      <w:r w:rsidRPr="00BD3FFF">
        <w:rPr>
          <w:b/>
          <w:sz w:val="28"/>
          <w:szCs w:val="28"/>
        </w:rPr>
        <w:t xml:space="preserve">деклараций через боксы не </w:t>
      </w:r>
      <w:r>
        <w:rPr>
          <w:b/>
          <w:sz w:val="28"/>
          <w:szCs w:val="28"/>
        </w:rPr>
        <w:t>влияет</w:t>
      </w:r>
      <w:r w:rsidRPr="00BD3FFF">
        <w:rPr>
          <w:b/>
          <w:sz w:val="28"/>
          <w:szCs w:val="28"/>
        </w:rPr>
        <w:t xml:space="preserve"> </w:t>
      </w:r>
      <w:r>
        <w:rPr>
          <w:b/>
          <w:sz w:val="28"/>
          <w:szCs w:val="28"/>
        </w:rPr>
        <w:t xml:space="preserve">на </w:t>
      </w:r>
      <w:r w:rsidRPr="00BD3FFF">
        <w:rPr>
          <w:b/>
          <w:sz w:val="28"/>
          <w:szCs w:val="28"/>
        </w:rPr>
        <w:t>срок регистрации декларации в налоговом органе</w:t>
      </w:r>
      <w:r w:rsidRPr="00BD3FFF">
        <w:rPr>
          <w:sz w:val="28"/>
          <w:szCs w:val="28"/>
        </w:rPr>
        <w:t xml:space="preserve">. </w:t>
      </w:r>
    </w:p>
    <w:p w:rsidR="004E06CD" w:rsidRPr="00BD3FFF" w:rsidRDefault="004E06CD" w:rsidP="004E06CD">
      <w:pPr>
        <w:ind w:firstLine="709"/>
        <w:jc w:val="both"/>
        <w:rPr>
          <w:sz w:val="28"/>
          <w:szCs w:val="28"/>
        </w:rPr>
      </w:pPr>
      <w:r w:rsidRPr="00BD3FFF">
        <w:rPr>
          <w:sz w:val="28"/>
          <w:szCs w:val="28"/>
        </w:rPr>
        <w:t xml:space="preserve">В соответствии с порядком взаимодействия ФНС России и ФКУ «Налог-сервис» (письмо ФНС России </w:t>
      </w:r>
      <w:r>
        <w:rPr>
          <w:sz w:val="28"/>
          <w:szCs w:val="28"/>
        </w:rPr>
        <w:t>от</w:t>
      </w:r>
      <w:r w:rsidRPr="00BD3FFF">
        <w:rPr>
          <w:sz w:val="28"/>
          <w:szCs w:val="28"/>
        </w:rPr>
        <w:t xml:space="preserve"> 20.08.2018 № 6-6-02/0050) после </w:t>
      </w:r>
      <w:r w:rsidRPr="00BD3FFF">
        <w:rPr>
          <w:sz w:val="28"/>
          <w:szCs w:val="28"/>
        </w:rPr>
        <w:lastRenderedPageBreak/>
        <w:t xml:space="preserve">регистрации налоговой и бухгалтерской отчетности бумажный документ передается в филиал ФКУ «Налог-сервис» ФНС России для его последующего сканирования и централизованной цифровой обработки. </w:t>
      </w:r>
    </w:p>
    <w:p w:rsidR="004E06CD" w:rsidRPr="00BD3FFF" w:rsidRDefault="004E06CD" w:rsidP="004E06CD">
      <w:pPr>
        <w:ind w:firstLine="709"/>
        <w:jc w:val="both"/>
        <w:rPr>
          <w:sz w:val="28"/>
          <w:szCs w:val="28"/>
        </w:rPr>
      </w:pPr>
      <w:r w:rsidRPr="00BD3FFF">
        <w:rPr>
          <w:sz w:val="28"/>
          <w:szCs w:val="28"/>
        </w:rPr>
        <w:t>На территории Хабаровского края функционирует 5 офисов филиала ФКУ «Налог-Сервис» ФНС России в Хабаровском крае и Еврейской Автономной области.</w:t>
      </w:r>
    </w:p>
    <w:p w:rsidR="004E06CD" w:rsidRPr="00B11890" w:rsidRDefault="004E06CD" w:rsidP="004E06CD">
      <w:pPr>
        <w:ind w:firstLine="709"/>
        <w:jc w:val="both"/>
        <w:rPr>
          <w:sz w:val="28"/>
          <w:szCs w:val="28"/>
        </w:rPr>
      </w:pPr>
      <w:r w:rsidRPr="00BD3FFF">
        <w:rPr>
          <w:sz w:val="28"/>
          <w:szCs w:val="28"/>
        </w:rPr>
        <w:t>Обработка документов ФКУ «Налог-Сервис»</w:t>
      </w:r>
      <w:r>
        <w:rPr>
          <w:sz w:val="28"/>
          <w:szCs w:val="28"/>
        </w:rPr>
        <w:t>, а именно сканирование налоговой отчетности и перевод её в электронный вид,</w:t>
      </w:r>
      <w:r w:rsidRPr="00BD3FFF">
        <w:rPr>
          <w:sz w:val="28"/>
          <w:szCs w:val="28"/>
        </w:rPr>
        <w:t xml:space="preserve"> проводится в соответствии с порядком в установленные сроки (не более 9 рабочих дней), </w:t>
      </w:r>
      <w:r w:rsidRPr="00B11890">
        <w:rPr>
          <w:sz w:val="28"/>
          <w:szCs w:val="28"/>
        </w:rPr>
        <w:t xml:space="preserve">данная процедура не влияет также на сроки регистрации налоговой отчетности. </w:t>
      </w:r>
    </w:p>
    <w:p w:rsidR="004E06CD" w:rsidRPr="00B11890" w:rsidRDefault="004E06CD" w:rsidP="004E06CD">
      <w:pPr>
        <w:ind w:firstLine="709"/>
        <w:jc w:val="both"/>
        <w:rPr>
          <w:sz w:val="28"/>
          <w:szCs w:val="28"/>
        </w:rPr>
      </w:pPr>
      <w:proofErr w:type="gramStart"/>
      <w:r w:rsidRPr="00B11890">
        <w:rPr>
          <w:sz w:val="28"/>
          <w:szCs w:val="28"/>
        </w:rPr>
        <w:t xml:space="preserve">Таким образом, прием налоговой отчетности в период ограничения приема налогоплательщиков и соблюдения санитарных мер нераспространения </w:t>
      </w:r>
      <w:proofErr w:type="spellStart"/>
      <w:r w:rsidRPr="00B11890">
        <w:rPr>
          <w:sz w:val="28"/>
          <w:szCs w:val="28"/>
        </w:rPr>
        <w:t>короновирусной</w:t>
      </w:r>
      <w:proofErr w:type="spellEnd"/>
      <w:r w:rsidRPr="00B11890">
        <w:rPr>
          <w:sz w:val="28"/>
          <w:szCs w:val="28"/>
        </w:rPr>
        <w:t xml:space="preserve"> инспекции через специализированные боксы не имеет негативных последствий в виде нарушения срока регистрации налоговой отчетности, последующего нарушения сроков обработки документов через ФКУ «Налог-Сервис», сроков проведения камеральной налоговой проверки, а также блокировки счетов налогоплательщика по причине нарушения срока предоставления налоговой отчетности, и не может служить</w:t>
      </w:r>
      <w:proofErr w:type="gramEnd"/>
      <w:r w:rsidRPr="00B11890">
        <w:rPr>
          <w:sz w:val="28"/>
          <w:szCs w:val="28"/>
        </w:rPr>
        <w:t xml:space="preserve"> основанием для возникновения административного барьера между налоговыми органами и налогоплательщиками.</w:t>
      </w:r>
    </w:p>
    <w:p w:rsidR="004E06CD" w:rsidRDefault="004E06CD" w:rsidP="004E06CD">
      <w:pPr>
        <w:autoSpaceDE w:val="0"/>
        <w:autoSpaceDN w:val="0"/>
        <w:adjustRightInd w:val="0"/>
        <w:ind w:firstLine="709"/>
        <w:jc w:val="both"/>
        <w:rPr>
          <w:rFonts w:eastAsiaTheme="minorHAnsi"/>
          <w:sz w:val="28"/>
          <w:szCs w:val="28"/>
          <w:lang w:eastAsia="en-US"/>
        </w:rPr>
      </w:pPr>
      <w:r w:rsidRPr="00B11890">
        <w:rPr>
          <w:sz w:val="28"/>
          <w:szCs w:val="28"/>
        </w:rPr>
        <w:t>Снятие приостановок операций по сч</w:t>
      </w:r>
      <w:r>
        <w:rPr>
          <w:sz w:val="28"/>
          <w:szCs w:val="28"/>
        </w:rPr>
        <w:t>е</w:t>
      </w:r>
      <w:r w:rsidRPr="00B11890">
        <w:rPr>
          <w:sz w:val="28"/>
          <w:szCs w:val="28"/>
        </w:rPr>
        <w:t>там,</w:t>
      </w:r>
      <w:r>
        <w:rPr>
          <w:sz w:val="28"/>
          <w:szCs w:val="28"/>
        </w:rPr>
        <w:t xml:space="preserve"> </w:t>
      </w:r>
      <w:r w:rsidRPr="00B11890">
        <w:rPr>
          <w:sz w:val="28"/>
          <w:szCs w:val="28"/>
        </w:rPr>
        <w:t>в слу</w:t>
      </w:r>
      <w:r>
        <w:rPr>
          <w:sz w:val="28"/>
          <w:szCs w:val="28"/>
        </w:rPr>
        <w:t>ч</w:t>
      </w:r>
      <w:r w:rsidRPr="00B11890">
        <w:rPr>
          <w:sz w:val="28"/>
          <w:szCs w:val="28"/>
        </w:rPr>
        <w:t>ае применен</w:t>
      </w:r>
      <w:r>
        <w:rPr>
          <w:sz w:val="28"/>
          <w:szCs w:val="28"/>
        </w:rPr>
        <w:t>и</w:t>
      </w:r>
      <w:r w:rsidRPr="00B11890">
        <w:rPr>
          <w:sz w:val="28"/>
          <w:szCs w:val="28"/>
        </w:rPr>
        <w:t>я этой меры за не</w:t>
      </w:r>
      <w:r>
        <w:rPr>
          <w:sz w:val="28"/>
          <w:szCs w:val="28"/>
        </w:rPr>
        <w:t xml:space="preserve"> </w:t>
      </w:r>
      <w:r w:rsidRPr="00B11890">
        <w:rPr>
          <w:sz w:val="28"/>
          <w:szCs w:val="28"/>
        </w:rPr>
        <w:t>предста</w:t>
      </w:r>
      <w:r>
        <w:rPr>
          <w:sz w:val="28"/>
          <w:szCs w:val="28"/>
        </w:rPr>
        <w:t>в</w:t>
      </w:r>
      <w:r w:rsidRPr="00B11890">
        <w:rPr>
          <w:sz w:val="28"/>
          <w:szCs w:val="28"/>
        </w:rPr>
        <w:t>ление отче</w:t>
      </w:r>
      <w:r>
        <w:rPr>
          <w:sz w:val="28"/>
          <w:szCs w:val="28"/>
        </w:rPr>
        <w:t>т</w:t>
      </w:r>
      <w:r w:rsidRPr="00B11890">
        <w:rPr>
          <w:sz w:val="28"/>
          <w:szCs w:val="28"/>
        </w:rPr>
        <w:t>нос</w:t>
      </w:r>
      <w:r>
        <w:rPr>
          <w:sz w:val="28"/>
          <w:szCs w:val="28"/>
        </w:rPr>
        <w:t>т</w:t>
      </w:r>
      <w:r w:rsidRPr="00B11890">
        <w:rPr>
          <w:sz w:val="28"/>
          <w:szCs w:val="28"/>
        </w:rPr>
        <w:t>и</w:t>
      </w:r>
      <w:r>
        <w:rPr>
          <w:sz w:val="28"/>
          <w:szCs w:val="28"/>
        </w:rPr>
        <w:t>,</w:t>
      </w:r>
      <w:r w:rsidRPr="00B11890">
        <w:rPr>
          <w:sz w:val="28"/>
          <w:szCs w:val="28"/>
        </w:rPr>
        <w:t xml:space="preserve"> осущес</w:t>
      </w:r>
      <w:r>
        <w:rPr>
          <w:sz w:val="28"/>
          <w:szCs w:val="28"/>
        </w:rPr>
        <w:t>т</w:t>
      </w:r>
      <w:r w:rsidRPr="00B11890">
        <w:rPr>
          <w:sz w:val="28"/>
          <w:szCs w:val="28"/>
        </w:rPr>
        <w:t>вляется в порядке ст. 76 Налогового кодекса</w:t>
      </w:r>
      <w:r w:rsidRPr="00127458">
        <w:rPr>
          <w:rFonts w:eastAsiaTheme="minorHAnsi"/>
          <w:sz w:val="28"/>
          <w:szCs w:val="28"/>
          <w:lang w:eastAsia="en-US"/>
        </w:rPr>
        <w:t xml:space="preserve"> </w:t>
      </w:r>
      <w:r>
        <w:rPr>
          <w:rFonts w:eastAsiaTheme="minorHAnsi"/>
          <w:sz w:val="28"/>
          <w:szCs w:val="28"/>
          <w:lang w:eastAsia="en-US"/>
        </w:rPr>
        <w:t xml:space="preserve">не позднее одного дня, </w:t>
      </w:r>
      <w:r w:rsidRPr="00127458">
        <w:rPr>
          <w:rFonts w:eastAsiaTheme="minorHAnsi"/>
          <w:b/>
          <w:sz w:val="28"/>
          <w:szCs w:val="28"/>
          <w:lang w:eastAsia="en-US"/>
        </w:rPr>
        <w:t>следующего за днем представления</w:t>
      </w:r>
      <w:r>
        <w:rPr>
          <w:rFonts w:eastAsiaTheme="minorHAnsi"/>
          <w:sz w:val="28"/>
          <w:szCs w:val="28"/>
          <w:lang w:eastAsia="en-US"/>
        </w:rPr>
        <w:t xml:space="preserve"> налогоплательщиком налоговой декларации.</w:t>
      </w:r>
    </w:p>
    <w:p w:rsidR="004E06CD" w:rsidRDefault="004E06CD" w:rsidP="004E06CD">
      <w:pPr>
        <w:ind w:firstLine="709"/>
        <w:jc w:val="both"/>
        <w:rPr>
          <w:sz w:val="28"/>
          <w:szCs w:val="28"/>
        </w:rPr>
      </w:pPr>
    </w:p>
    <w:p w:rsidR="004E06CD" w:rsidRPr="00BE1B0C" w:rsidRDefault="004E06CD" w:rsidP="004E06CD">
      <w:pPr>
        <w:pStyle w:val="a4"/>
        <w:spacing w:after="0" w:line="240" w:lineRule="auto"/>
        <w:ind w:left="0" w:firstLine="709"/>
        <w:jc w:val="both"/>
        <w:rPr>
          <w:rFonts w:ascii="Times New Roman" w:hAnsi="Times New Roman" w:cs="Times New Roman"/>
          <w:b/>
          <w:sz w:val="28"/>
          <w:szCs w:val="28"/>
        </w:rPr>
      </w:pPr>
      <w:r w:rsidRPr="004E06CD">
        <w:rPr>
          <w:rFonts w:ascii="Times New Roman" w:hAnsi="Times New Roman" w:cs="Times New Roman"/>
          <w:b/>
          <w:sz w:val="28"/>
          <w:szCs w:val="28"/>
          <w:u w:val="single"/>
        </w:rPr>
        <w:t>2. Вопрос:</w:t>
      </w:r>
      <w:r>
        <w:rPr>
          <w:rFonts w:ascii="Times New Roman" w:hAnsi="Times New Roman" w:cs="Times New Roman"/>
          <w:b/>
          <w:sz w:val="28"/>
          <w:szCs w:val="28"/>
        </w:rPr>
        <w:t xml:space="preserve"> </w:t>
      </w:r>
      <w:r w:rsidRPr="00BE1B0C">
        <w:rPr>
          <w:rFonts w:ascii="Times New Roman" w:hAnsi="Times New Roman" w:cs="Times New Roman"/>
          <w:b/>
          <w:sz w:val="28"/>
          <w:szCs w:val="28"/>
        </w:rPr>
        <w:t xml:space="preserve">Возможно ли вернуть отдел ввода в инспекции, для того чтобы ввод налоговых деклараций </w:t>
      </w:r>
      <w:r>
        <w:rPr>
          <w:rFonts w:ascii="Times New Roman" w:hAnsi="Times New Roman" w:cs="Times New Roman"/>
          <w:b/>
          <w:sz w:val="28"/>
          <w:szCs w:val="28"/>
        </w:rPr>
        <w:t>и разблокировка счетов производилась своевременно</w:t>
      </w:r>
      <w:r w:rsidRPr="00BE1B0C">
        <w:rPr>
          <w:rFonts w:ascii="Times New Roman" w:hAnsi="Times New Roman" w:cs="Times New Roman"/>
          <w:b/>
          <w:sz w:val="28"/>
          <w:szCs w:val="28"/>
        </w:rPr>
        <w:t>?</w:t>
      </w:r>
    </w:p>
    <w:p w:rsidR="004E06CD" w:rsidRDefault="004E06CD" w:rsidP="004E06CD">
      <w:pPr>
        <w:ind w:firstLine="709"/>
        <w:jc w:val="both"/>
        <w:rPr>
          <w:sz w:val="28"/>
          <w:szCs w:val="28"/>
        </w:rPr>
      </w:pPr>
    </w:p>
    <w:p w:rsidR="004E06CD" w:rsidRPr="00A93209" w:rsidRDefault="004E06CD" w:rsidP="004E06CD">
      <w:pPr>
        <w:ind w:firstLine="709"/>
        <w:jc w:val="both"/>
        <w:rPr>
          <w:sz w:val="28"/>
          <w:szCs w:val="28"/>
        </w:rPr>
      </w:pPr>
      <w:r w:rsidRPr="004E06CD">
        <w:rPr>
          <w:sz w:val="28"/>
          <w:szCs w:val="28"/>
          <w:u w:val="single"/>
        </w:rPr>
        <w:t>Ответ:</w:t>
      </w:r>
      <w:r>
        <w:rPr>
          <w:sz w:val="28"/>
          <w:szCs w:val="28"/>
        </w:rPr>
        <w:t xml:space="preserve"> </w:t>
      </w:r>
      <w:r w:rsidRPr="00A93209">
        <w:rPr>
          <w:sz w:val="28"/>
          <w:szCs w:val="28"/>
        </w:rPr>
        <w:t>В связи со стремительным развитием информационных коммуникаци</w:t>
      </w:r>
      <w:r>
        <w:rPr>
          <w:sz w:val="28"/>
          <w:szCs w:val="28"/>
        </w:rPr>
        <w:t>й</w:t>
      </w:r>
      <w:r w:rsidRPr="00A93209">
        <w:rPr>
          <w:sz w:val="28"/>
          <w:szCs w:val="28"/>
        </w:rPr>
        <w:t xml:space="preserve">, осуществлением процесса перехода к </w:t>
      </w:r>
      <w:proofErr w:type="spellStart"/>
      <w:r w:rsidRPr="00A93209">
        <w:rPr>
          <w:sz w:val="28"/>
          <w:szCs w:val="28"/>
        </w:rPr>
        <w:t>цифровизации</w:t>
      </w:r>
      <w:proofErr w:type="spellEnd"/>
      <w:r w:rsidRPr="00A93209">
        <w:rPr>
          <w:sz w:val="28"/>
          <w:szCs w:val="28"/>
        </w:rPr>
        <w:t>, в том числе в сфере налогового администрирования структура Федеральной налоговой службы претерпела существенные изменения. Отдел ввода в территориальных налоговых органах упразднен в 2016 г., его функции переданы Федеральному казенному учреждению «Налог-Сервис» ФНС России</w:t>
      </w:r>
      <w:r>
        <w:rPr>
          <w:sz w:val="28"/>
          <w:szCs w:val="28"/>
        </w:rPr>
        <w:t xml:space="preserve"> (ФКУ Налог-сервис)</w:t>
      </w:r>
      <w:r w:rsidRPr="00A93209">
        <w:rPr>
          <w:sz w:val="28"/>
          <w:szCs w:val="28"/>
        </w:rPr>
        <w:t>.</w:t>
      </w:r>
    </w:p>
    <w:p w:rsidR="004E06CD" w:rsidRPr="00055D33" w:rsidRDefault="004E06CD" w:rsidP="004E06CD">
      <w:pPr>
        <w:ind w:firstLine="709"/>
        <w:jc w:val="both"/>
        <w:rPr>
          <w:sz w:val="28"/>
          <w:szCs w:val="28"/>
        </w:rPr>
      </w:pPr>
      <w:r w:rsidRPr="00055D33">
        <w:rPr>
          <w:sz w:val="28"/>
          <w:szCs w:val="28"/>
        </w:rPr>
        <w:t>В соответствии с порядком взаимодействия ФНС России и ФКУ «Налог-сервис»</w:t>
      </w:r>
      <w:r>
        <w:rPr>
          <w:sz w:val="28"/>
          <w:szCs w:val="28"/>
        </w:rPr>
        <w:t xml:space="preserve"> </w:t>
      </w:r>
      <w:r w:rsidRPr="00055D33">
        <w:rPr>
          <w:sz w:val="28"/>
          <w:szCs w:val="28"/>
        </w:rPr>
        <w:t xml:space="preserve">после регистрации налоговой и бухгалтерской отчетности бумажный документ передается в филиал ФКУ «Налог-сервис» ФНС России для его последующего сканирования и централизованной цифровой обработки. </w:t>
      </w:r>
    </w:p>
    <w:p w:rsidR="004E06CD" w:rsidRDefault="004E06CD" w:rsidP="004E06CD">
      <w:pPr>
        <w:ind w:firstLine="709"/>
        <w:jc w:val="both"/>
        <w:rPr>
          <w:sz w:val="28"/>
          <w:szCs w:val="28"/>
        </w:rPr>
      </w:pPr>
      <w:r>
        <w:rPr>
          <w:sz w:val="28"/>
          <w:szCs w:val="28"/>
        </w:rPr>
        <w:lastRenderedPageBreak/>
        <w:t>На территории Хабаровского края функционирует 5 офисов ф</w:t>
      </w:r>
      <w:r w:rsidRPr="00FE24F5">
        <w:rPr>
          <w:sz w:val="28"/>
          <w:szCs w:val="28"/>
        </w:rPr>
        <w:t>илиал</w:t>
      </w:r>
      <w:r>
        <w:rPr>
          <w:sz w:val="28"/>
          <w:szCs w:val="28"/>
        </w:rPr>
        <w:t>а</w:t>
      </w:r>
      <w:r w:rsidRPr="00FE24F5">
        <w:rPr>
          <w:sz w:val="28"/>
          <w:szCs w:val="28"/>
        </w:rPr>
        <w:t xml:space="preserve"> ФКУ «Налог-Сервис» ФНС России в Хабаровском крае и Еврейской Автономной области</w:t>
      </w:r>
      <w:r>
        <w:rPr>
          <w:sz w:val="28"/>
          <w:szCs w:val="28"/>
        </w:rPr>
        <w:t>.</w:t>
      </w:r>
    </w:p>
    <w:p w:rsidR="004E06CD" w:rsidRPr="00167A4C" w:rsidRDefault="004E06CD" w:rsidP="004E06CD">
      <w:pPr>
        <w:ind w:firstLine="709"/>
        <w:jc w:val="both"/>
        <w:rPr>
          <w:sz w:val="28"/>
          <w:szCs w:val="28"/>
        </w:rPr>
      </w:pPr>
      <w:r w:rsidRPr="00055D33">
        <w:rPr>
          <w:sz w:val="28"/>
          <w:szCs w:val="28"/>
        </w:rPr>
        <w:t>Обработка документов ФКУ «Налог-Сервис» проводится в</w:t>
      </w:r>
      <w:r>
        <w:rPr>
          <w:sz w:val="28"/>
          <w:szCs w:val="28"/>
        </w:rPr>
        <w:t xml:space="preserve"> сроки, установленные П</w:t>
      </w:r>
      <w:r w:rsidRPr="00055D33">
        <w:rPr>
          <w:sz w:val="28"/>
          <w:szCs w:val="28"/>
        </w:rPr>
        <w:t>орядком</w:t>
      </w:r>
      <w:r>
        <w:rPr>
          <w:sz w:val="28"/>
          <w:szCs w:val="28"/>
        </w:rPr>
        <w:t xml:space="preserve"> взаимодействия, данная процедура не влияет на сроки регистрации налоговой отчетности и разблокировку счетов налогоплательщика в кредитных учреждениях, так как данная процедура </w:t>
      </w:r>
      <w:r w:rsidRPr="00167A4C">
        <w:rPr>
          <w:sz w:val="28"/>
          <w:szCs w:val="28"/>
        </w:rPr>
        <w:t xml:space="preserve">проводится после регистрации представленной отчетности. </w:t>
      </w:r>
    </w:p>
    <w:p w:rsidR="004E06CD" w:rsidRPr="00167A4C" w:rsidRDefault="004E06CD" w:rsidP="004E06CD">
      <w:pPr>
        <w:ind w:firstLine="709"/>
        <w:jc w:val="both"/>
        <w:rPr>
          <w:sz w:val="28"/>
          <w:szCs w:val="28"/>
        </w:rPr>
      </w:pPr>
      <w:r w:rsidRPr="00167A4C">
        <w:rPr>
          <w:sz w:val="28"/>
          <w:szCs w:val="28"/>
        </w:rPr>
        <w:t>Согласно ст. 80 Налогового кодекса датой подачи налоговых деклараций и бухгалтерской отчетности, при личном обращении, считается дата фактического представления их в налоговый орган на бумажных носителях</w:t>
      </w:r>
      <w:r w:rsidRPr="00167A4C">
        <w:rPr>
          <w:color w:val="000000" w:themeColor="text1"/>
          <w:sz w:val="28"/>
          <w:szCs w:val="28"/>
        </w:rPr>
        <w:t xml:space="preserve">. </w:t>
      </w:r>
      <w:r w:rsidRPr="00167A4C">
        <w:rPr>
          <w:sz w:val="28"/>
          <w:szCs w:val="28"/>
        </w:rPr>
        <w:t>При отправке налоговой декларации по почте днем ее представления считается дата отправки почтового отправления.</w:t>
      </w:r>
    </w:p>
    <w:p w:rsidR="004E06CD" w:rsidRPr="00167A4C" w:rsidRDefault="004E06CD" w:rsidP="004E06CD">
      <w:pPr>
        <w:ind w:firstLine="709"/>
        <w:jc w:val="both"/>
        <w:rPr>
          <w:sz w:val="28"/>
          <w:szCs w:val="28"/>
        </w:rPr>
      </w:pPr>
      <w:r w:rsidRPr="00167A4C">
        <w:rPr>
          <w:sz w:val="28"/>
          <w:szCs w:val="28"/>
        </w:rPr>
        <w:t xml:space="preserve">В соответствии с п. 143 Административного регламента ФНС России, утвержденного приказом ФНС России от 08.07.2019 № ММВ-7-19/343@, налоговая декларация (расчет) регистрируется в налоговом органе </w:t>
      </w:r>
      <w:r w:rsidRPr="00167A4C">
        <w:rPr>
          <w:b/>
          <w:sz w:val="28"/>
          <w:szCs w:val="28"/>
        </w:rPr>
        <w:t>не позднее 2 рабочих дней</w:t>
      </w:r>
      <w:r w:rsidRPr="00167A4C">
        <w:rPr>
          <w:sz w:val="28"/>
          <w:szCs w:val="28"/>
        </w:rPr>
        <w:t xml:space="preserve"> со дня приема ее в инспекции (при этом отражается дата фактического предоставления). </w:t>
      </w:r>
    </w:p>
    <w:p w:rsidR="004E06CD" w:rsidRDefault="004E06CD" w:rsidP="004E06CD">
      <w:pPr>
        <w:autoSpaceDE w:val="0"/>
        <w:autoSpaceDN w:val="0"/>
        <w:adjustRightInd w:val="0"/>
        <w:ind w:firstLine="709"/>
        <w:jc w:val="both"/>
        <w:rPr>
          <w:sz w:val="28"/>
          <w:szCs w:val="28"/>
        </w:rPr>
      </w:pPr>
      <w:r w:rsidRPr="00167A4C">
        <w:rPr>
          <w:sz w:val="28"/>
          <w:szCs w:val="28"/>
        </w:rPr>
        <w:t xml:space="preserve">Снятие приостановок операций по счетам, в случае применения этой меры за не представление отчетности, осуществляется в порядке ст. 76 Налогового кодекса не позднее одного дня, </w:t>
      </w:r>
      <w:r w:rsidRPr="00167A4C">
        <w:rPr>
          <w:b/>
          <w:sz w:val="28"/>
          <w:szCs w:val="28"/>
        </w:rPr>
        <w:t>следующего за днем представления</w:t>
      </w:r>
      <w:r w:rsidRPr="00167A4C">
        <w:rPr>
          <w:sz w:val="28"/>
          <w:szCs w:val="28"/>
        </w:rPr>
        <w:t xml:space="preserve"> налогоплательщиком налоговой декларации.</w:t>
      </w:r>
    </w:p>
    <w:p w:rsidR="004E06CD" w:rsidRDefault="004E06CD" w:rsidP="004E06CD">
      <w:pPr>
        <w:ind w:firstLine="709"/>
        <w:jc w:val="both"/>
        <w:rPr>
          <w:sz w:val="28"/>
          <w:szCs w:val="28"/>
        </w:rPr>
      </w:pPr>
    </w:p>
    <w:p w:rsidR="004E06CD" w:rsidRPr="00BE1B0C" w:rsidRDefault="004E06CD" w:rsidP="004E06CD">
      <w:pPr>
        <w:ind w:firstLine="709"/>
        <w:jc w:val="both"/>
        <w:rPr>
          <w:b/>
          <w:sz w:val="28"/>
          <w:szCs w:val="28"/>
        </w:rPr>
      </w:pPr>
      <w:r w:rsidRPr="004E06CD">
        <w:rPr>
          <w:b/>
          <w:sz w:val="28"/>
          <w:szCs w:val="28"/>
          <w:u w:val="single"/>
        </w:rPr>
        <w:t>3</w:t>
      </w:r>
      <w:r>
        <w:rPr>
          <w:b/>
          <w:sz w:val="28"/>
          <w:szCs w:val="28"/>
          <w:u w:val="single"/>
        </w:rPr>
        <w:t>.</w:t>
      </w:r>
      <w:r w:rsidRPr="004E06CD">
        <w:rPr>
          <w:b/>
          <w:sz w:val="28"/>
          <w:szCs w:val="28"/>
          <w:u w:val="single"/>
        </w:rPr>
        <w:t xml:space="preserve"> Вопрос:</w:t>
      </w:r>
      <w:r>
        <w:rPr>
          <w:b/>
          <w:sz w:val="28"/>
          <w:szCs w:val="28"/>
        </w:rPr>
        <w:t xml:space="preserve"> </w:t>
      </w:r>
      <w:r w:rsidRPr="00BE1B0C">
        <w:rPr>
          <w:b/>
          <w:sz w:val="28"/>
          <w:szCs w:val="28"/>
        </w:rPr>
        <w:t>В настоящее время в налоговых органах организовано взаимодействие с налогоплательщиками посредством приема документов через специальные боксы. Возможна ли такая ситуация, что декларация, своевременно предоставленная через бокс, будет зарегистрирована позже срока и последуют санкции за несвоевременное предоставление?</w:t>
      </w:r>
    </w:p>
    <w:p w:rsidR="004E06CD" w:rsidRDefault="004E06CD" w:rsidP="004E06CD">
      <w:pPr>
        <w:ind w:firstLine="709"/>
        <w:jc w:val="both"/>
        <w:rPr>
          <w:sz w:val="28"/>
          <w:szCs w:val="28"/>
        </w:rPr>
      </w:pPr>
    </w:p>
    <w:p w:rsidR="004E06CD" w:rsidRPr="00167A4C" w:rsidRDefault="004E06CD" w:rsidP="004E06CD">
      <w:pPr>
        <w:ind w:firstLine="709"/>
        <w:jc w:val="both"/>
        <w:rPr>
          <w:sz w:val="28"/>
          <w:szCs w:val="28"/>
        </w:rPr>
      </w:pPr>
      <w:r w:rsidRPr="004E06CD">
        <w:rPr>
          <w:sz w:val="28"/>
          <w:szCs w:val="28"/>
          <w:u w:val="single"/>
        </w:rPr>
        <w:t>Ответ:</w:t>
      </w:r>
      <w:r>
        <w:rPr>
          <w:sz w:val="28"/>
          <w:szCs w:val="28"/>
        </w:rPr>
        <w:t xml:space="preserve"> </w:t>
      </w:r>
      <w:r w:rsidRPr="00167A4C">
        <w:rPr>
          <w:sz w:val="28"/>
          <w:szCs w:val="28"/>
        </w:rPr>
        <w:t>Согласно ст. 80 Налогового кодекса датой подачи налоговых деклараций и бухгалтерской отчетности, при личном обращении, считается дата фактического представления их в налоговый орган на бумажных носителях</w:t>
      </w:r>
      <w:r w:rsidRPr="00167A4C">
        <w:rPr>
          <w:color w:val="000000" w:themeColor="text1"/>
          <w:sz w:val="28"/>
          <w:szCs w:val="28"/>
        </w:rPr>
        <w:t xml:space="preserve">. </w:t>
      </w:r>
      <w:r w:rsidRPr="00167A4C">
        <w:rPr>
          <w:sz w:val="28"/>
          <w:szCs w:val="28"/>
        </w:rPr>
        <w:t>При отправке налоговой декларации по почте днем ее представления считается дата отправки почтового отправления.</w:t>
      </w:r>
    </w:p>
    <w:p w:rsidR="004E06CD" w:rsidRDefault="004E06CD" w:rsidP="004E06CD">
      <w:pPr>
        <w:ind w:firstLine="709"/>
        <w:jc w:val="both"/>
        <w:rPr>
          <w:sz w:val="28"/>
          <w:szCs w:val="28"/>
        </w:rPr>
      </w:pPr>
      <w:r w:rsidRPr="00212F69">
        <w:rPr>
          <w:sz w:val="28"/>
          <w:szCs w:val="28"/>
        </w:rPr>
        <w:t xml:space="preserve">В связи со сложившейся эпидемиологической ситуацией </w:t>
      </w:r>
      <w:r>
        <w:rPr>
          <w:sz w:val="28"/>
          <w:szCs w:val="28"/>
        </w:rPr>
        <w:t>на территории Хабаровского края многие инспекции вынуждены были перейти на режим обслуживания налогоплательщиков по предварительной записи по средствам интерактивного сервиса ФНС России «Онлайн запись на прием в инспекцию». Если у налогоплательщика нет возможности записаться «онлайн» и прийти в назначенное время, он может воспользоваться специальным боксом для п</w:t>
      </w:r>
      <w:r w:rsidRPr="00E12C2A">
        <w:rPr>
          <w:sz w:val="28"/>
          <w:szCs w:val="28"/>
        </w:rPr>
        <w:t>рием</w:t>
      </w:r>
      <w:r>
        <w:rPr>
          <w:sz w:val="28"/>
          <w:szCs w:val="28"/>
        </w:rPr>
        <w:t>а</w:t>
      </w:r>
      <w:r w:rsidRPr="00E12C2A">
        <w:rPr>
          <w:sz w:val="28"/>
          <w:szCs w:val="28"/>
        </w:rPr>
        <w:t xml:space="preserve"> всей корреспонденции, в том числе налоговой и бухгалтерской отчетности. </w:t>
      </w:r>
    </w:p>
    <w:p w:rsidR="004E06CD" w:rsidRPr="00E12C2A" w:rsidRDefault="004E06CD" w:rsidP="004E06CD">
      <w:pPr>
        <w:ind w:firstLine="709"/>
        <w:jc w:val="both"/>
        <w:rPr>
          <w:sz w:val="28"/>
          <w:szCs w:val="28"/>
        </w:rPr>
      </w:pPr>
      <w:r w:rsidRPr="00E12C2A">
        <w:rPr>
          <w:sz w:val="28"/>
          <w:szCs w:val="28"/>
        </w:rPr>
        <w:lastRenderedPageBreak/>
        <w:t>Боксы оснащены защитной системой без возможности доступа посторонних лиц, а также размещены в помещениях, оснащенных камерами видеонаблюдения.</w:t>
      </w:r>
    </w:p>
    <w:p w:rsidR="004E06CD" w:rsidRPr="00E12C2A" w:rsidRDefault="004E06CD" w:rsidP="004E06CD">
      <w:pPr>
        <w:ind w:firstLine="709"/>
        <w:jc w:val="both"/>
        <w:rPr>
          <w:sz w:val="28"/>
          <w:szCs w:val="28"/>
        </w:rPr>
      </w:pPr>
      <w:r w:rsidRPr="00E12C2A">
        <w:rPr>
          <w:sz w:val="28"/>
          <w:szCs w:val="28"/>
        </w:rPr>
        <w:t>Возле указанных боксов размещ</w:t>
      </w:r>
      <w:r>
        <w:rPr>
          <w:sz w:val="28"/>
          <w:szCs w:val="28"/>
        </w:rPr>
        <w:t>аются</w:t>
      </w:r>
      <w:r w:rsidRPr="00E12C2A">
        <w:rPr>
          <w:sz w:val="28"/>
          <w:szCs w:val="28"/>
        </w:rPr>
        <w:t xml:space="preserve"> рекомендации к налогоплательщикам в части указания на документах номера контактного телефона для дистанционного решения возможных вопросов. </w:t>
      </w:r>
    </w:p>
    <w:p w:rsidR="004E06CD" w:rsidRDefault="004E06CD" w:rsidP="004E06CD">
      <w:pPr>
        <w:ind w:firstLine="709"/>
        <w:jc w:val="both"/>
        <w:rPr>
          <w:sz w:val="28"/>
          <w:szCs w:val="28"/>
        </w:rPr>
      </w:pPr>
      <w:r>
        <w:rPr>
          <w:sz w:val="28"/>
          <w:szCs w:val="28"/>
        </w:rPr>
        <w:t>В</w:t>
      </w:r>
      <w:r w:rsidRPr="00E12C2A">
        <w:rPr>
          <w:sz w:val="28"/>
          <w:szCs w:val="28"/>
        </w:rPr>
        <w:t>ыемка документов осуществля</w:t>
      </w:r>
      <w:r>
        <w:rPr>
          <w:sz w:val="28"/>
          <w:szCs w:val="28"/>
        </w:rPr>
        <w:t>ется</w:t>
      </w:r>
      <w:r w:rsidRPr="00E12C2A">
        <w:rPr>
          <w:sz w:val="28"/>
          <w:szCs w:val="28"/>
        </w:rPr>
        <w:t xml:space="preserve"> не менее 4 раз в день в соответствии с установленным графиком. Регистрация бухгалтерской и налоговой отчетности осуществляется по месту учета налогоплательщика в </w:t>
      </w:r>
      <w:r>
        <w:rPr>
          <w:sz w:val="28"/>
          <w:szCs w:val="28"/>
        </w:rPr>
        <w:t>инспекции</w:t>
      </w:r>
      <w:r w:rsidRPr="00E12C2A">
        <w:rPr>
          <w:sz w:val="28"/>
          <w:szCs w:val="28"/>
        </w:rPr>
        <w:t xml:space="preserve"> без передачи в иной орган. </w:t>
      </w:r>
    </w:p>
    <w:p w:rsidR="004E06CD" w:rsidRDefault="004E06CD" w:rsidP="004E06CD">
      <w:pPr>
        <w:ind w:firstLine="709"/>
        <w:jc w:val="both"/>
        <w:rPr>
          <w:sz w:val="28"/>
          <w:szCs w:val="28"/>
        </w:rPr>
      </w:pPr>
      <w:r w:rsidRPr="00477AE1">
        <w:rPr>
          <w:sz w:val="28"/>
          <w:szCs w:val="28"/>
        </w:rPr>
        <w:t>В соответствии с регламентом оказания государственных услуг налоговая декларация (расчет) регистрируется в налоговом органе не позднее 2 рабочих дней со дня приема ее в инспекции</w:t>
      </w:r>
      <w:r>
        <w:rPr>
          <w:sz w:val="28"/>
          <w:szCs w:val="28"/>
        </w:rPr>
        <w:t>. При этом дата приема документа в налоговом органе будет равна дате выемки документа из бокса.</w:t>
      </w:r>
      <w:r w:rsidRPr="00477AE1">
        <w:rPr>
          <w:sz w:val="28"/>
          <w:szCs w:val="28"/>
        </w:rPr>
        <w:t xml:space="preserve"> </w:t>
      </w:r>
    </w:p>
    <w:p w:rsidR="004E06CD" w:rsidRDefault="004E06CD" w:rsidP="004E06CD">
      <w:pPr>
        <w:ind w:firstLine="709"/>
        <w:jc w:val="both"/>
        <w:rPr>
          <w:sz w:val="28"/>
          <w:szCs w:val="28"/>
        </w:rPr>
      </w:pPr>
      <w:r w:rsidRPr="00E12C2A">
        <w:rPr>
          <w:sz w:val="28"/>
          <w:szCs w:val="28"/>
        </w:rPr>
        <w:t xml:space="preserve">Таким образом, направление деклараций через боксы не </w:t>
      </w:r>
      <w:r>
        <w:rPr>
          <w:sz w:val="28"/>
          <w:szCs w:val="28"/>
        </w:rPr>
        <w:t xml:space="preserve">искажает дату фактического представления налоговой отчетности при своевременном ее представлении, соответственно не создает оснований для привлечения к налоговой ответственности.  </w:t>
      </w:r>
    </w:p>
    <w:p w:rsidR="004E06CD" w:rsidRDefault="004E06CD" w:rsidP="004E06CD">
      <w:pPr>
        <w:pStyle w:val="a4"/>
        <w:spacing w:after="0" w:line="240" w:lineRule="auto"/>
        <w:ind w:left="0" w:firstLine="709"/>
        <w:jc w:val="both"/>
        <w:rPr>
          <w:rFonts w:ascii="Times New Roman" w:hAnsi="Times New Roman" w:cs="Times New Roman"/>
          <w:b/>
          <w:i/>
          <w:sz w:val="28"/>
          <w:szCs w:val="28"/>
        </w:rPr>
      </w:pPr>
    </w:p>
    <w:p w:rsidR="004E06CD" w:rsidRDefault="004E06CD" w:rsidP="004E06CD">
      <w:pPr>
        <w:pStyle w:val="a4"/>
        <w:spacing w:after="0" w:line="240" w:lineRule="auto"/>
        <w:ind w:left="0" w:firstLine="709"/>
        <w:jc w:val="both"/>
        <w:rPr>
          <w:rFonts w:ascii="Times New Roman" w:hAnsi="Times New Roman" w:cs="Times New Roman"/>
          <w:b/>
          <w:sz w:val="28"/>
          <w:szCs w:val="28"/>
        </w:rPr>
      </w:pPr>
      <w:r w:rsidRPr="004E06CD">
        <w:rPr>
          <w:rFonts w:ascii="Times New Roman" w:hAnsi="Times New Roman" w:cs="Times New Roman"/>
          <w:b/>
          <w:sz w:val="28"/>
          <w:szCs w:val="28"/>
          <w:u w:val="single"/>
        </w:rPr>
        <w:t>4 Вопрос:</w:t>
      </w:r>
      <w:r>
        <w:rPr>
          <w:rFonts w:ascii="Times New Roman" w:hAnsi="Times New Roman" w:cs="Times New Roman"/>
          <w:b/>
          <w:sz w:val="28"/>
          <w:szCs w:val="28"/>
        </w:rPr>
        <w:t xml:space="preserve"> </w:t>
      </w:r>
      <w:r w:rsidRPr="00BF1AA1">
        <w:rPr>
          <w:rFonts w:ascii="Times New Roman" w:hAnsi="Times New Roman" w:cs="Times New Roman"/>
          <w:b/>
          <w:sz w:val="28"/>
          <w:szCs w:val="28"/>
        </w:rPr>
        <w:t xml:space="preserve">При решении вопросов с налоговыми органами возникают ситуации, когда невозможно дозвониться до инспекторов. Просим обеспечить должное телефонное информирование в подведомственных налоговых органах. </w:t>
      </w:r>
    </w:p>
    <w:p w:rsidR="004E06CD" w:rsidRPr="00BF1AA1" w:rsidRDefault="004E06CD" w:rsidP="004E06CD">
      <w:pPr>
        <w:pStyle w:val="a4"/>
        <w:spacing w:after="0" w:line="240" w:lineRule="auto"/>
        <w:ind w:left="0" w:firstLine="709"/>
        <w:jc w:val="both"/>
        <w:rPr>
          <w:rFonts w:ascii="Times New Roman" w:hAnsi="Times New Roman" w:cs="Times New Roman"/>
          <w:b/>
          <w:sz w:val="28"/>
          <w:szCs w:val="28"/>
        </w:rPr>
      </w:pPr>
    </w:p>
    <w:p w:rsidR="004E06CD" w:rsidRDefault="004E06CD" w:rsidP="004E06CD">
      <w:pPr>
        <w:pStyle w:val="a4"/>
        <w:spacing w:after="0" w:line="240" w:lineRule="auto"/>
        <w:ind w:left="0" w:firstLine="709"/>
        <w:jc w:val="both"/>
        <w:rPr>
          <w:rFonts w:ascii="Times New Roman" w:hAnsi="Times New Roman" w:cs="Times New Roman"/>
          <w:sz w:val="28"/>
          <w:szCs w:val="28"/>
        </w:rPr>
      </w:pPr>
      <w:r w:rsidRPr="004E06CD">
        <w:rPr>
          <w:rFonts w:ascii="Times New Roman" w:hAnsi="Times New Roman" w:cs="Times New Roman"/>
          <w:sz w:val="28"/>
          <w:szCs w:val="28"/>
          <w:u w:val="single"/>
        </w:rPr>
        <w:t>Ответ:</w:t>
      </w:r>
      <w:r>
        <w:rPr>
          <w:rFonts w:ascii="Times New Roman" w:hAnsi="Times New Roman" w:cs="Times New Roman"/>
          <w:b/>
          <w:sz w:val="28"/>
          <w:szCs w:val="28"/>
        </w:rPr>
        <w:t xml:space="preserve"> </w:t>
      </w:r>
      <w:r>
        <w:rPr>
          <w:rFonts w:ascii="Times New Roman" w:hAnsi="Times New Roman" w:cs="Times New Roman"/>
          <w:sz w:val="28"/>
          <w:szCs w:val="28"/>
        </w:rPr>
        <w:t xml:space="preserve">Организация качественного телефонного информирования в условиях ограниченного режима оказания государственных услуг является первостепенной для ФНС России. Данный вопрос на постоянном контроле Управления ФНС России по Хабаровскому краю, соответствующие поручения даны начальникам территориальных налоговых органов. </w:t>
      </w:r>
    </w:p>
    <w:p w:rsidR="004E06CD" w:rsidRDefault="004E06CD" w:rsidP="004E06CD">
      <w:pPr>
        <w:ind w:firstLine="709"/>
        <w:jc w:val="both"/>
        <w:rPr>
          <w:sz w:val="28"/>
          <w:szCs w:val="28"/>
        </w:rPr>
      </w:pPr>
      <w:r>
        <w:rPr>
          <w:sz w:val="28"/>
          <w:szCs w:val="28"/>
        </w:rPr>
        <w:t xml:space="preserve">При возникновении случаев некачественного телефонного информирования или его отсутствия просим сообщать о данных фактах </w:t>
      </w:r>
      <w:r w:rsidRPr="005C0D50">
        <w:rPr>
          <w:sz w:val="28"/>
          <w:szCs w:val="28"/>
        </w:rPr>
        <w:t>по телефону 8 (4212) 97-49-04</w:t>
      </w:r>
      <w:r>
        <w:rPr>
          <w:sz w:val="28"/>
          <w:szCs w:val="28"/>
        </w:rPr>
        <w:t xml:space="preserve"> (отдел</w:t>
      </w:r>
      <w:r w:rsidRPr="005C0D50">
        <w:rPr>
          <w:sz w:val="28"/>
          <w:szCs w:val="28"/>
        </w:rPr>
        <w:t xml:space="preserve"> работы с налогоплательщиками УФНС России по Хабаровскому краю</w:t>
      </w:r>
      <w:r>
        <w:rPr>
          <w:sz w:val="28"/>
          <w:szCs w:val="28"/>
        </w:rPr>
        <w:t>).</w:t>
      </w:r>
    </w:p>
    <w:p w:rsidR="004E06CD" w:rsidRPr="005C0D50" w:rsidRDefault="004E06CD" w:rsidP="004E06CD">
      <w:pPr>
        <w:ind w:firstLine="709"/>
        <w:jc w:val="both"/>
        <w:rPr>
          <w:sz w:val="28"/>
          <w:szCs w:val="28"/>
        </w:rPr>
      </w:pPr>
      <w:r>
        <w:rPr>
          <w:sz w:val="28"/>
          <w:szCs w:val="28"/>
        </w:rPr>
        <w:t>Также напоминаем, что получить разъяснительную информацию можно</w:t>
      </w:r>
      <w:r w:rsidRPr="005C0D50">
        <w:rPr>
          <w:sz w:val="28"/>
          <w:szCs w:val="28"/>
        </w:rPr>
        <w:t xml:space="preserve"> по</w:t>
      </w:r>
      <w:r>
        <w:t xml:space="preserve"> </w:t>
      </w:r>
      <w:r w:rsidRPr="005C0D50">
        <w:rPr>
          <w:sz w:val="28"/>
          <w:szCs w:val="28"/>
        </w:rPr>
        <w:t xml:space="preserve">федеральному номеру Единого </w:t>
      </w:r>
      <w:proofErr w:type="spellStart"/>
      <w:proofErr w:type="gramStart"/>
      <w:r w:rsidRPr="005C0D50">
        <w:rPr>
          <w:sz w:val="28"/>
          <w:szCs w:val="28"/>
        </w:rPr>
        <w:t>контакт-центра</w:t>
      </w:r>
      <w:proofErr w:type="spellEnd"/>
      <w:proofErr w:type="gramEnd"/>
      <w:r w:rsidRPr="005C0D50">
        <w:rPr>
          <w:sz w:val="28"/>
          <w:szCs w:val="28"/>
        </w:rPr>
        <w:t xml:space="preserve"> </w:t>
      </w:r>
      <w:proofErr w:type="spellStart"/>
      <w:r w:rsidRPr="005C0D50">
        <w:rPr>
          <w:sz w:val="28"/>
          <w:szCs w:val="28"/>
        </w:rPr>
        <w:t>ФНС</w:t>
      </w:r>
      <w:proofErr w:type="spellEnd"/>
      <w:r w:rsidRPr="005C0D50">
        <w:rPr>
          <w:sz w:val="28"/>
          <w:szCs w:val="28"/>
        </w:rPr>
        <w:t xml:space="preserve"> России 8-800-222-22-22</w:t>
      </w:r>
      <w:r>
        <w:rPr>
          <w:sz w:val="28"/>
          <w:szCs w:val="28"/>
        </w:rPr>
        <w:t xml:space="preserve">, а также </w:t>
      </w:r>
      <w:r w:rsidRPr="005C0D50">
        <w:rPr>
          <w:sz w:val="28"/>
          <w:szCs w:val="28"/>
        </w:rPr>
        <w:t xml:space="preserve">по телефонам, опубликованным на официальном сайте </w:t>
      </w:r>
      <w:proofErr w:type="spellStart"/>
      <w:r w:rsidRPr="005C0D50">
        <w:rPr>
          <w:sz w:val="28"/>
          <w:szCs w:val="28"/>
        </w:rPr>
        <w:t>ФНС</w:t>
      </w:r>
      <w:proofErr w:type="spellEnd"/>
      <w:r w:rsidRPr="005C0D50">
        <w:rPr>
          <w:sz w:val="28"/>
          <w:szCs w:val="28"/>
        </w:rPr>
        <w:t xml:space="preserve"> России </w:t>
      </w:r>
      <w:hyperlink r:id="rId6" w:history="1">
        <w:r w:rsidRPr="005C0D50">
          <w:rPr>
            <w:rStyle w:val="a3"/>
            <w:sz w:val="28"/>
            <w:szCs w:val="28"/>
            <w:lang w:val="en-US"/>
          </w:rPr>
          <w:t>www</w:t>
        </w:r>
        <w:r w:rsidRPr="005C0D50">
          <w:rPr>
            <w:rStyle w:val="a3"/>
            <w:sz w:val="28"/>
            <w:szCs w:val="28"/>
          </w:rPr>
          <w:t>.</w:t>
        </w:r>
        <w:proofErr w:type="spellStart"/>
        <w:r w:rsidRPr="005C0D50">
          <w:rPr>
            <w:rStyle w:val="a3"/>
            <w:sz w:val="28"/>
            <w:szCs w:val="28"/>
            <w:lang w:val="en-US"/>
          </w:rPr>
          <w:t>nalog</w:t>
        </w:r>
        <w:proofErr w:type="spellEnd"/>
        <w:r w:rsidRPr="005C0D50">
          <w:rPr>
            <w:rStyle w:val="a3"/>
            <w:sz w:val="28"/>
            <w:szCs w:val="28"/>
          </w:rPr>
          <w:t>.</w:t>
        </w:r>
        <w:proofErr w:type="spellStart"/>
        <w:r w:rsidRPr="005C0D50">
          <w:rPr>
            <w:rStyle w:val="a3"/>
            <w:sz w:val="28"/>
            <w:szCs w:val="28"/>
            <w:lang w:val="en-US"/>
          </w:rPr>
          <w:t>ru</w:t>
        </w:r>
        <w:proofErr w:type="spellEnd"/>
      </w:hyperlink>
      <w:r w:rsidRPr="005C0D50">
        <w:rPr>
          <w:sz w:val="28"/>
          <w:szCs w:val="28"/>
        </w:rPr>
        <w:t xml:space="preserve"> в разделе «Контакты»</w:t>
      </w:r>
      <w:r>
        <w:rPr>
          <w:sz w:val="28"/>
          <w:szCs w:val="28"/>
        </w:rPr>
        <w:t>.</w:t>
      </w:r>
    </w:p>
    <w:p w:rsidR="004E06CD" w:rsidRDefault="004E06CD" w:rsidP="004E06CD">
      <w:pPr>
        <w:ind w:firstLine="709"/>
        <w:jc w:val="both"/>
        <w:rPr>
          <w:b/>
          <w:sz w:val="28"/>
          <w:szCs w:val="28"/>
        </w:rPr>
      </w:pPr>
    </w:p>
    <w:p w:rsidR="004E06CD" w:rsidRDefault="004E06CD" w:rsidP="004E06CD">
      <w:pPr>
        <w:ind w:firstLine="709"/>
        <w:jc w:val="both"/>
        <w:rPr>
          <w:b/>
          <w:sz w:val="28"/>
          <w:szCs w:val="28"/>
        </w:rPr>
      </w:pPr>
      <w:r w:rsidRPr="004E06CD">
        <w:rPr>
          <w:b/>
          <w:sz w:val="28"/>
          <w:szCs w:val="28"/>
          <w:u w:val="single"/>
        </w:rPr>
        <w:t>5. Вопрос:</w:t>
      </w:r>
      <w:r>
        <w:rPr>
          <w:b/>
          <w:sz w:val="28"/>
          <w:szCs w:val="28"/>
        </w:rPr>
        <w:t xml:space="preserve"> Налогоплательщики считают, что</w:t>
      </w:r>
      <w:r w:rsidRPr="00A069B4">
        <w:rPr>
          <w:b/>
          <w:sz w:val="28"/>
          <w:szCs w:val="28"/>
        </w:rPr>
        <w:t xml:space="preserve"> при вызовах субъектов предпринимательской деятельности в налоговый орган </w:t>
      </w:r>
      <w:r>
        <w:rPr>
          <w:b/>
          <w:sz w:val="28"/>
          <w:szCs w:val="28"/>
        </w:rPr>
        <w:t xml:space="preserve">налоговые органы не </w:t>
      </w:r>
      <w:r w:rsidRPr="00A069B4">
        <w:rPr>
          <w:b/>
          <w:sz w:val="28"/>
          <w:szCs w:val="28"/>
        </w:rPr>
        <w:t>использ</w:t>
      </w:r>
      <w:r>
        <w:rPr>
          <w:b/>
          <w:sz w:val="28"/>
          <w:szCs w:val="28"/>
        </w:rPr>
        <w:t>уют</w:t>
      </w:r>
      <w:r w:rsidRPr="00A069B4">
        <w:rPr>
          <w:b/>
          <w:sz w:val="28"/>
          <w:szCs w:val="28"/>
        </w:rPr>
        <w:t xml:space="preserve"> всю известную контактную информацию </w:t>
      </w:r>
      <w:r>
        <w:rPr>
          <w:b/>
          <w:sz w:val="28"/>
          <w:szCs w:val="28"/>
        </w:rPr>
        <w:t xml:space="preserve">о налогоплательщике </w:t>
      </w:r>
      <w:r w:rsidRPr="00A069B4">
        <w:rPr>
          <w:b/>
          <w:sz w:val="28"/>
          <w:szCs w:val="28"/>
        </w:rPr>
        <w:t>(электронный адрес, телефоны все имеющиеся, адрес)</w:t>
      </w:r>
      <w:r w:rsidR="00670655">
        <w:rPr>
          <w:b/>
          <w:sz w:val="28"/>
          <w:szCs w:val="28"/>
        </w:rPr>
        <w:t>.</w:t>
      </w:r>
    </w:p>
    <w:p w:rsidR="004E06CD" w:rsidRPr="00A069B4" w:rsidRDefault="004E06CD" w:rsidP="004E06CD">
      <w:pPr>
        <w:ind w:firstLine="709"/>
        <w:jc w:val="both"/>
        <w:rPr>
          <w:b/>
          <w:sz w:val="28"/>
          <w:szCs w:val="28"/>
        </w:rPr>
      </w:pPr>
    </w:p>
    <w:p w:rsidR="004E06CD" w:rsidRPr="00A069B4" w:rsidRDefault="004E06CD" w:rsidP="004E06CD">
      <w:pPr>
        <w:pStyle w:val="ConsPlusNormal"/>
        <w:ind w:firstLine="709"/>
        <w:jc w:val="both"/>
        <w:rPr>
          <w:sz w:val="28"/>
          <w:szCs w:val="28"/>
        </w:rPr>
      </w:pPr>
      <w:r w:rsidRPr="004E06CD">
        <w:rPr>
          <w:sz w:val="28"/>
          <w:szCs w:val="28"/>
          <w:u w:val="single"/>
        </w:rPr>
        <w:t>Ответ:</w:t>
      </w:r>
      <w:r>
        <w:rPr>
          <w:sz w:val="28"/>
          <w:szCs w:val="28"/>
        </w:rPr>
        <w:t xml:space="preserve"> </w:t>
      </w:r>
      <w:r w:rsidRPr="00A069B4">
        <w:rPr>
          <w:sz w:val="28"/>
          <w:szCs w:val="28"/>
        </w:rPr>
        <w:t xml:space="preserve">Согласно п. 1 ст. 5 Закона № 129-ФЗ ЕГРЮЛ не содержит </w:t>
      </w:r>
      <w:r w:rsidRPr="00A069B4">
        <w:rPr>
          <w:sz w:val="28"/>
          <w:szCs w:val="28"/>
        </w:rPr>
        <w:lastRenderedPageBreak/>
        <w:t>сведений о контактных номерах учредителей и руководителей юридического лица, а также об их адресах электронной почты.</w:t>
      </w:r>
    </w:p>
    <w:p w:rsidR="004E06CD" w:rsidRPr="00A069B4" w:rsidRDefault="004E06CD" w:rsidP="004E06CD">
      <w:pPr>
        <w:pStyle w:val="ConsPlusNormal"/>
        <w:ind w:firstLine="709"/>
        <w:jc w:val="both"/>
        <w:rPr>
          <w:sz w:val="28"/>
          <w:szCs w:val="28"/>
        </w:rPr>
      </w:pPr>
      <w:r w:rsidRPr="00A069B4">
        <w:rPr>
          <w:sz w:val="28"/>
          <w:szCs w:val="28"/>
        </w:rPr>
        <w:t xml:space="preserve">Подпунктом </w:t>
      </w:r>
      <w:r w:rsidRPr="00A069B4">
        <w:rPr>
          <w:rFonts w:eastAsia="Calibri"/>
          <w:sz w:val="28"/>
          <w:szCs w:val="28"/>
          <w:lang w:eastAsia="en-US"/>
        </w:rPr>
        <w:t>в. 1 п. 1 ст. 5 Закона № 129-ФЗ предусмотрена возможность отражения в ЕГРЮЛ сведений об адрес</w:t>
      </w:r>
      <w:r>
        <w:rPr>
          <w:rFonts w:eastAsia="Calibri"/>
          <w:sz w:val="28"/>
          <w:szCs w:val="28"/>
          <w:lang w:eastAsia="en-US"/>
        </w:rPr>
        <w:t>е</w:t>
      </w:r>
      <w:r w:rsidRPr="00A069B4">
        <w:rPr>
          <w:rFonts w:eastAsia="Calibri"/>
          <w:sz w:val="28"/>
          <w:szCs w:val="28"/>
          <w:lang w:eastAsia="en-US"/>
        </w:rPr>
        <w:t xml:space="preserve"> электронной почты юридического лица (при указании таких сведений в заявлении о государственной регистрации), однако действующими формами заявлений о государственной регистрации не предусмотрено указание таких сведений. </w:t>
      </w:r>
      <w:r>
        <w:rPr>
          <w:rFonts w:eastAsia="Calibri"/>
          <w:sz w:val="28"/>
          <w:szCs w:val="28"/>
          <w:lang w:eastAsia="en-US"/>
        </w:rPr>
        <w:t>В результате данная информация при регистрации в ЕГРЮЛ не попадает.</w:t>
      </w:r>
    </w:p>
    <w:p w:rsidR="004E06CD" w:rsidRPr="00A069B4" w:rsidRDefault="004E06CD" w:rsidP="004E06CD">
      <w:pPr>
        <w:pStyle w:val="ConsPlusNormal"/>
        <w:ind w:firstLine="709"/>
        <w:jc w:val="both"/>
        <w:rPr>
          <w:rFonts w:eastAsia="Calibri"/>
          <w:sz w:val="28"/>
          <w:szCs w:val="28"/>
          <w:lang w:eastAsia="en-US"/>
        </w:rPr>
      </w:pPr>
      <w:r w:rsidRPr="00A069B4">
        <w:rPr>
          <w:sz w:val="28"/>
          <w:szCs w:val="28"/>
        </w:rPr>
        <w:t xml:space="preserve">Положениями Приказа ФНС России от 11.02.2016 № ММВ-7-14/72@ не предусмотрены способы вызова лица для получения объяснений при проведении мероприятий проверки достоверности сведений ЕГРЮЛ. В связи с чем, при проведении мероприятий по вызову лица, налоговые органы руководствуются положениями </w:t>
      </w:r>
      <w:proofErr w:type="spellStart"/>
      <w:r w:rsidRPr="00A069B4">
        <w:rPr>
          <w:rFonts w:eastAsia="Calibri"/>
          <w:color w:val="000000"/>
          <w:sz w:val="28"/>
          <w:szCs w:val="28"/>
          <w:lang w:eastAsia="en-US"/>
        </w:rPr>
        <w:t>пп</w:t>
      </w:r>
      <w:proofErr w:type="spellEnd"/>
      <w:r w:rsidRPr="00A069B4">
        <w:rPr>
          <w:rFonts w:eastAsia="Calibri"/>
          <w:color w:val="000000"/>
          <w:sz w:val="28"/>
          <w:szCs w:val="28"/>
          <w:lang w:eastAsia="en-US"/>
        </w:rPr>
        <w:t xml:space="preserve">. 4 и 12 п. 1 ст. 31 </w:t>
      </w:r>
      <w:r w:rsidRPr="00A069B4">
        <w:rPr>
          <w:rFonts w:eastAsia="Calibri"/>
          <w:sz w:val="28"/>
          <w:szCs w:val="28"/>
          <w:lang w:eastAsia="en-US"/>
        </w:rPr>
        <w:t>Налогового кодекса Российской Федерации и п. 6 ст. 11 Закона № 129-ФЗ – и вызывают в инспекцию на основании письменного уведомления.</w:t>
      </w:r>
    </w:p>
    <w:p w:rsidR="004E06CD" w:rsidRPr="00A069B4" w:rsidRDefault="004E06CD" w:rsidP="004E06CD">
      <w:pPr>
        <w:pStyle w:val="ConsPlusNormal"/>
        <w:ind w:firstLine="709"/>
        <w:jc w:val="both"/>
        <w:rPr>
          <w:rFonts w:eastAsia="Calibri"/>
          <w:sz w:val="28"/>
          <w:szCs w:val="28"/>
          <w:lang w:eastAsia="en-US"/>
        </w:rPr>
      </w:pPr>
      <w:r w:rsidRPr="00A069B4">
        <w:rPr>
          <w:rFonts w:eastAsia="Calibri"/>
          <w:sz w:val="28"/>
          <w:szCs w:val="28"/>
          <w:lang w:eastAsia="en-US"/>
        </w:rPr>
        <w:t>Также требования по оформлению документов на государственную регистрацию и налоговой отчетности не предусматривают обязательного указания контактных номеров и адресов электронной почты. Не редко в документах указываются контактные номера телефонов, адреса электронной почты лиц и фирм, оказывающих услуги по оформлению и сдачи документов в налоговые органы, но зачастую указываются номера телефонов ошибочные или неактивные на момент проверки.</w:t>
      </w:r>
    </w:p>
    <w:p w:rsidR="004E06CD" w:rsidRPr="00A069B4" w:rsidRDefault="004E06CD" w:rsidP="004E06CD">
      <w:pPr>
        <w:ind w:firstLine="709"/>
        <w:jc w:val="both"/>
        <w:rPr>
          <w:sz w:val="28"/>
          <w:szCs w:val="28"/>
        </w:rPr>
      </w:pPr>
      <w:r w:rsidRPr="00A069B4">
        <w:rPr>
          <w:rFonts w:eastAsia="Calibri"/>
          <w:sz w:val="28"/>
          <w:szCs w:val="28"/>
          <w:lang w:eastAsia="en-US"/>
        </w:rPr>
        <w:t xml:space="preserve">В связи с чем, при проведении проверки достоверности сведений ЕГРЮЛ направление письменного уведомления </w:t>
      </w:r>
      <w:r>
        <w:rPr>
          <w:rFonts w:eastAsia="Calibri"/>
          <w:sz w:val="28"/>
          <w:szCs w:val="28"/>
          <w:lang w:eastAsia="en-US"/>
        </w:rPr>
        <w:t xml:space="preserve">почтой </w:t>
      </w:r>
      <w:r w:rsidRPr="00A069B4">
        <w:rPr>
          <w:rFonts w:eastAsia="Calibri"/>
          <w:sz w:val="28"/>
          <w:szCs w:val="28"/>
          <w:lang w:eastAsia="en-US"/>
        </w:rPr>
        <w:t xml:space="preserve">является основным способом вызова налогоплательщика в налоговый орган. </w:t>
      </w:r>
      <w:r w:rsidRPr="00A069B4">
        <w:rPr>
          <w:sz w:val="28"/>
          <w:szCs w:val="28"/>
        </w:rPr>
        <w:t xml:space="preserve">При вызове субъектов предпринимательской деятельности в налоговый орган необходимо документальное подтверждение факта вызова, что не может быть обеспечено при осуществлении вызова посредством телефонного звонка. </w:t>
      </w:r>
    </w:p>
    <w:p w:rsidR="004E06CD" w:rsidRDefault="004E06CD" w:rsidP="004E06CD">
      <w:pPr>
        <w:ind w:firstLine="708"/>
        <w:jc w:val="both"/>
        <w:rPr>
          <w:sz w:val="28"/>
          <w:szCs w:val="28"/>
        </w:rPr>
      </w:pPr>
      <w:r w:rsidRPr="00A069B4">
        <w:rPr>
          <w:sz w:val="28"/>
          <w:szCs w:val="28"/>
        </w:rPr>
        <w:t>Кроме этого, исходя из положений ст. 20 и ст. 165.1 Гражданского кодекса Российской Федерации гражданин несет риск последствий неполучения юридически значимых сообщений, доставленных по адресу его места жительства. Юридически значимые сообщения, доставленные по адресу места жительства физического лица считаются полученными, даже в случае если гражданин фактически не проживает (не находится) по указанному адресу, а также в случае уклонения от получения почтовой корреспонденции в отделении связи, в связи с чем она была возвращена по истечению срока хранения.</w:t>
      </w:r>
    </w:p>
    <w:p w:rsidR="004E06CD" w:rsidRPr="00A069B4" w:rsidRDefault="004E06CD" w:rsidP="004E06CD">
      <w:pPr>
        <w:ind w:firstLine="709"/>
        <w:jc w:val="both"/>
        <w:rPr>
          <w:sz w:val="28"/>
          <w:szCs w:val="28"/>
        </w:rPr>
      </w:pPr>
      <w:r>
        <w:rPr>
          <w:sz w:val="28"/>
          <w:szCs w:val="28"/>
        </w:rPr>
        <w:t>Также</w:t>
      </w:r>
      <w:r w:rsidRPr="00A069B4">
        <w:rPr>
          <w:sz w:val="28"/>
          <w:szCs w:val="28"/>
        </w:rPr>
        <w:t xml:space="preserve"> налоговые органы зачастую используют </w:t>
      </w:r>
      <w:r>
        <w:rPr>
          <w:sz w:val="28"/>
          <w:szCs w:val="28"/>
        </w:rPr>
        <w:t>телекоммуникационную (электронную)</w:t>
      </w:r>
      <w:r w:rsidRPr="00A069B4">
        <w:rPr>
          <w:sz w:val="28"/>
          <w:szCs w:val="28"/>
        </w:rPr>
        <w:t xml:space="preserve"> связь помимо </w:t>
      </w:r>
      <w:proofErr w:type="gramStart"/>
      <w:r w:rsidRPr="00A069B4">
        <w:rPr>
          <w:sz w:val="28"/>
          <w:szCs w:val="28"/>
        </w:rPr>
        <w:t>почтовой</w:t>
      </w:r>
      <w:proofErr w:type="gramEnd"/>
      <w:r w:rsidRPr="00A069B4">
        <w:rPr>
          <w:sz w:val="28"/>
          <w:szCs w:val="28"/>
        </w:rPr>
        <w:t xml:space="preserve">, так как она также позволяет документально подтвердить факт вызова. </w:t>
      </w:r>
    </w:p>
    <w:p w:rsidR="004E06CD" w:rsidRPr="00282763" w:rsidRDefault="004E06CD" w:rsidP="004E06CD">
      <w:pPr>
        <w:autoSpaceDE w:val="0"/>
        <w:autoSpaceDN w:val="0"/>
        <w:adjustRightInd w:val="0"/>
        <w:spacing w:before="240"/>
        <w:ind w:firstLine="540"/>
        <w:jc w:val="both"/>
        <w:rPr>
          <w:b/>
          <w:sz w:val="28"/>
          <w:szCs w:val="28"/>
        </w:rPr>
      </w:pPr>
      <w:r w:rsidRPr="004E06CD">
        <w:rPr>
          <w:b/>
          <w:sz w:val="28"/>
          <w:szCs w:val="28"/>
          <w:u w:val="single"/>
        </w:rPr>
        <w:t>6. Вопрос:</w:t>
      </w:r>
      <w:r>
        <w:rPr>
          <w:b/>
          <w:sz w:val="28"/>
          <w:szCs w:val="28"/>
        </w:rPr>
        <w:t xml:space="preserve"> </w:t>
      </w:r>
      <w:proofErr w:type="gramStart"/>
      <w:r w:rsidRPr="00282763">
        <w:rPr>
          <w:b/>
          <w:sz w:val="28"/>
          <w:szCs w:val="28"/>
        </w:rPr>
        <w:t>Согласно Федерально</w:t>
      </w:r>
      <w:r>
        <w:rPr>
          <w:b/>
          <w:sz w:val="28"/>
          <w:szCs w:val="28"/>
        </w:rPr>
        <w:t>му</w:t>
      </w:r>
      <w:r w:rsidRPr="00282763">
        <w:rPr>
          <w:b/>
          <w:sz w:val="28"/>
          <w:szCs w:val="28"/>
        </w:rPr>
        <w:t xml:space="preserve"> закон</w:t>
      </w:r>
      <w:r>
        <w:rPr>
          <w:b/>
          <w:sz w:val="28"/>
          <w:szCs w:val="28"/>
        </w:rPr>
        <w:t>у от 08.08.2001 № 129-ФЗ</w:t>
      </w:r>
      <w:r w:rsidRPr="00282763">
        <w:rPr>
          <w:b/>
          <w:sz w:val="28"/>
          <w:szCs w:val="28"/>
        </w:rPr>
        <w:t xml:space="preserve"> регистрирующий орган вправе принять решение о приостановлении государственной регистрации до дня окончания проведения проверки </w:t>
      </w:r>
      <w:r w:rsidRPr="00282763">
        <w:rPr>
          <w:b/>
          <w:sz w:val="28"/>
          <w:szCs w:val="28"/>
        </w:rPr>
        <w:lastRenderedPageBreak/>
        <w:t xml:space="preserve">достоверности сведений, в </w:t>
      </w:r>
      <w:r>
        <w:rPr>
          <w:b/>
          <w:sz w:val="28"/>
          <w:szCs w:val="28"/>
        </w:rPr>
        <w:t xml:space="preserve">том числе в </w:t>
      </w:r>
      <w:r w:rsidRPr="00282763">
        <w:rPr>
          <w:b/>
          <w:sz w:val="28"/>
          <w:szCs w:val="28"/>
        </w:rPr>
        <w:t>связи с внесением изменений в учредительные документы и (или) с внесением изменений в сведения о юридическом лице, включаемы</w:t>
      </w:r>
      <w:r>
        <w:rPr>
          <w:b/>
          <w:sz w:val="28"/>
          <w:szCs w:val="28"/>
        </w:rPr>
        <w:t>е</w:t>
      </w:r>
      <w:r w:rsidRPr="00282763">
        <w:rPr>
          <w:b/>
          <w:sz w:val="28"/>
          <w:szCs w:val="28"/>
        </w:rPr>
        <w:t xml:space="preserve"> в Е</w:t>
      </w:r>
      <w:r>
        <w:rPr>
          <w:b/>
          <w:sz w:val="28"/>
          <w:szCs w:val="28"/>
        </w:rPr>
        <w:t>ГРЮЛ</w:t>
      </w:r>
      <w:r w:rsidRPr="00282763">
        <w:rPr>
          <w:b/>
          <w:sz w:val="28"/>
          <w:szCs w:val="28"/>
        </w:rPr>
        <w:t>, но не более чем на один месяц.</w:t>
      </w:r>
      <w:proofErr w:type="gramEnd"/>
      <w:r w:rsidRPr="00282763">
        <w:rPr>
          <w:b/>
          <w:sz w:val="28"/>
          <w:szCs w:val="28"/>
        </w:rPr>
        <w:t xml:space="preserve"> При этом налоговый орган понимает, что если новый адрес – это адрес руководителя организации, то зачем нужно 30 дней для его проверки. Ведь руководитель не изменился, он остался прежним. </w:t>
      </w:r>
    </w:p>
    <w:p w:rsidR="004E06CD" w:rsidRPr="00123DB9" w:rsidRDefault="004E06CD" w:rsidP="004E06CD">
      <w:pPr>
        <w:autoSpaceDE w:val="0"/>
        <w:autoSpaceDN w:val="0"/>
        <w:adjustRightInd w:val="0"/>
        <w:spacing w:before="240"/>
        <w:ind w:firstLine="540"/>
        <w:jc w:val="both"/>
        <w:rPr>
          <w:sz w:val="28"/>
          <w:szCs w:val="28"/>
        </w:rPr>
      </w:pPr>
      <w:r w:rsidRPr="004E06CD">
        <w:rPr>
          <w:sz w:val="28"/>
          <w:szCs w:val="28"/>
          <w:u w:val="single"/>
        </w:rPr>
        <w:t>Ответ:</w:t>
      </w:r>
      <w:r>
        <w:rPr>
          <w:sz w:val="28"/>
          <w:szCs w:val="28"/>
        </w:rPr>
        <w:t xml:space="preserve"> </w:t>
      </w:r>
      <w:proofErr w:type="gramStart"/>
      <w:r w:rsidRPr="00123DB9">
        <w:rPr>
          <w:sz w:val="28"/>
          <w:szCs w:val="28"/>
        </w:rPr>
        <w:t>В целях более эффективного противодействия созданию юридических лиц, которые используются недобросовестными участниками гражданского оборота для уклонения от исполнения гражданско-правовых и публичных обязательств, внесены изменения в законодательство Российской Федерации о государственной регистрации юридических лиц (</w:t>
      </w:r>
      <w:r w:rsidRPr="00123DB9">
        <w:rPr>
          <w:color w:val="000000" w:themeColor="text1"/>
          <w:sz w:val="28"/>
          <w:szCs w:val="28"/>
        </w:rPr>
        <w:t xml:space="preserve">Федеральный закон </w:t>
      </w:r>
      <w:r w:rsidRPr="00123DB9">
        <w:rPr>
          <w:sz w:val="28"/>
          <w:szCs w:val="28"/>
        </w:rPr>
        <w:t>от 30.03.2015 №</w:t>
      </w:r>
      <w:r>
        <w:rPr>
          <w:sz w:val="28"/>
          <w:szCs w:val="28"/>
          <w:lang w:val="en-US"/>
        </w:rPr>
        <w:t> </w:t>
      </w:r>
      <w:r w:rsidRPr="00123DB9">
        <w:rPr>
          <w:sz w:val="28"/>
          <w:szCs w:val="28"/>
        </w:rPr>
        <w:t>67-ФЗ), которыми обеспечен комплексный подход, направленный на создание процедурных препятствий для использования недостоверных сведений при государственной регистрации юридических лиц и на обеспечение достоверности</w:t>
      </w:r>
      <w:proofErr w:type="gramEnd"/>
      <w:r w:rsidRPr="00123DB9">
        <w:rPr>
          <w:sz w:val="28"/>
          <w:szCs w:val="28"/>
        </w:rPr>
        <w:t xml:space="preserve"> сведений в </w:t>
      </w:r>
      <w:r>
        <w:rPr>
          <w:sz w:val="28"/>
          <w:szCs w:val="28"/>
        </w:rPr>
        <w:t xml:space="preserve">Едином государственном реестре юридических лиц (далее – </w:t>
      </w:r>
      <w:r w:rsidRPr="00123DB9">
        <w:rPr>
          <w:sz w:val="28"/>
          <w:szCs w:val="28"/>
        </w:rPr>
        <w:t>ЕГРЮЛ</w:t>
      </w:r>
      <w:r>
        <w:rPr>
          <w:sz w:val="28"/>
          <w:szCs w:val="28"/>
        </w:rPr>
        <w:t>), в том числе сведений об адресе места нахождения</w:t>
      </w:r>
      <w:r w:rsidRPr="00123DB9">
        <w:rPr>
          <w:sz w:val="28"/>
          <w:szCs w:val="28"/>
        </w:rPr>
        <w:t>.</w:t>
      </w:r>
    </w:p>
    <w:p w:rsidR="004E06CD" w:rsidRPr="00123DB9" w:rsidRDefault="004E06CD" w:rsidP="004E06CD">
      <w:pPr>
        <w:autoSpaceDE w:val="0"/>
        <w:autoSpaceDN w:val="0"/>
        <w:adjustRightInd w:val="0"/>
        <w:ind w:firstLine="540"/>
        <w:jc w:val="both"/>
        <w:rPr>
          <w:sz w:val="28"/>
          <w:szCs w:val="28"/>
        </w:rPr>
      </w:pPr>
      <w:r w:rsidRPr="00123DB9">
        <w:rPr>
          <w:sz w:val="28"/>
          <w:szCs w:val="28"/>
        </w:rPr>
        <w:t xml:space="preserve">В соответствии с положениями </w:t>
      </w:r>
      <w:r w:rsidRPr="00123DB9">
        <w:rPr>
          <w:color w:val="000000" w:themeColor="text1"/>
          <w:sz w:val="28"/>
          <w:szCs w:val="28"/>
        </w:rPr>
        <w:t>п</w:t>
      </w:r>
      <w:r>
        <w:rPr>
          <w:color w:val="000000" w:themeColor="text1"/>
          <w:sz w:val="28"/>
          <w:szCs w:val="28"/>
        </w:rPr>
        <w:t>.</w:t>
      </w:r>
      <w:r w:rsidRPr="00123DB9">
        <w:rPr>
          <w:color w:val="000000" w:themeColor="text1"/>
          <w:sz w:val="28"/>
          <w:szCs w:val="28"/>
        </w:rPr>
        <w:t xml:space="preserve"> 4.2 ст</w:t>
      </w:r>
      <w:r>
        <w:rPr>
          <w:color w:val="000000" w:themeColor="text1"/>
          <w:sz w:val="28"/>
          <w:szCs w:val="28"/>
        </w:rPr>
        <w:t>.</w:t>
      </w:r>
      <w:r w:rsidRPr="00123DB9">
        <w:rPr>
          <w:color w:val="000000" w:themeColor="text1"/>
          <w:sz w:val="28"/>
          <w:szCs w:val="28"/>
        </w:rPr>
        <w:t xml:space="preserve"> 9 </w:t>
      </w:r>
      <w:r w:rsidRPr="00123DB9">
        <w:rPr>
          <w:sz w:val="28"/>
          <w:szCs w:val="28"/>
        </w:rPr>
        <w:t xml:space="preserve">Федерального закона от 08.08.2001 № 129-ФЗ «О государственной регистрации юридических лиц и индивидуальных предпринимателей» </w:t>
      </w:r>
      <w:r>
        <w:rPr>
          <w:sz w:val="28"/>
          <w:szCs w:val="28"/>
        </w:rPr>
        <w:t xml:space="preserve">(далее – Федеральный закон № 129-ФЗ) </w:t>
      </w:r>
      <w:r w:rsidRPr="00123DB9">
        <w:rPr>
          <w:sz w:val="28"/>
          <w:szCs w:val="28"/>
        </w:rPr>
        <w:t>регистрирующий орган в случае возникновения обоснованных сомнений в достоверности сведений, включаемых или включенных в ЕГРЮЛ, вправе провести проверку достоверности таких сведений.</w:t>
      </w:r>
    </w:p>
    <w:p w:rsidR="004E06CD" w:rsidRPr="00123DB9" w:rsidRDefault="004E06CD" w:rsidP="004E06CD">
      <w:pPr>
        <w:autoSpaceDE w:val="0"/>
        <w:autoSpaceDN w:val="0"/>
        <w:adjustRightInd w:val="0"/>
        <w:ind w:firstLine="540"/>
        <w:jc w:val="both"/>
        <w:rPr>
          <w:sz w:val="28"/>
          <w:szCs w:val="28"/>
        </w:rPr>
      </w:pPr>
      <w:r w:rsidRPr="00123DB9">
        <w:rPr>
          <w:sz w:val="28"/>
          <w:szCs w:val="28"/>
        </w:rPr>
        <w:t xml:space="preserve">Согласно </w:t>
      </w:r>
      <w:r w:rsidRPr="00123DB9">
        <w:rPr>
          <w:color w:val="000000" w:themeColor="text1"/>
          <w:sz w:val="28"/>
          <w:szCs w:val="28"/>
        </w:rPr>
        <w:t>п</w:t>
      </w:r>
      <w:r>
        <w:rPr>
          <w:color w:val="000000" w:themeColor="text1"/>
          <w:sz w:val="28"/>
          <w:szCs w:val="28"/>
        </w:rPr>
        <w:t>.</w:t>
      </w:r>
      <w:r w:rsidRPr="00123DB9">
        <w:rPr>
          <w:color w:val="000000" w:themeColor="text1"/>
          <w:sz w:val="28"/>
          <w:szCs w:val="28"/>
        </w:rPr>
        <w:t xml:space="preserve"> 4.3 ст</w:t>
      </w:r>
      <w:r>
        <w:rPr>
          <w:color w:val="000000" w:themeColor="text1"/>
          <w:sz w:val="28"/>
          <w:szCs w:val="28"/>
        </w:rPr>
        <w:t>.</w:t>
      </w:r>
      <w:r w:rsidRPr="00123DB9">
        <w:rPr>
          <w:color w:val="000000" w:themeColor="text1"/>
          <w:sz w:val="28"/>
          <w:szCs w:val="28"/>
        </w:rPr>
        <w:t xml:space="preserve"> 9 </w:t>
      </w:r>
      <w:r w:rsidRPr="00123DB9">
        <w:rPr>
          <w:sz w:val="28"/>
          <w:szCs w:val="28"/>
        </w:rPr>
        <w:t xml:space="preserve">Федерального закона </w:t>
      </w:r>
      <w:r>
        <w:rPr>
          <w:sz w:val="28"/>
          <w:szCs w:val="28"/>
        </w:rPr>
        <w:t>№</w:t>
      </w:r>
      <w:r w:rsidRPr="00123DB9">
        <w:rPr>
          <w:sz w:val="28"/>
          <w:szCs w:val="28"/>
        </w:rPr>
        <w:t xml:space="preserve"> 129-ФЗ основания, условия и способы проведения вышеуказанных мероприятий, порядок использования результатов этих мероприятий устанавливаются уполномоченным Правительством Российской Федерации органом исполнительной власти.</w:t>
      </w:r>
    </w:p>
    <w:p w:rsidR="004E06CD" w:rsidRPr="00123DB9" w:rsidRDefault="004E06CD" w:rsidP="004E06CD">
      <w:pPr>
        <w:autoSpaceDE w:val="0"/>
        <w:autoSpaceDN w:val="0"/>
        <w:adjustRightInd w:val="0"/>
        <w:ind w:firstLine="540"/>
        <w:jc w:val="both"/>
        <w:rPr>
          <w:sz w:val="28"/>
          <w:szCs w:val="28"/>
        </w:rPr>
      </w:pPr>
      <w:r w:rsidRPr="00123DB9">
        <w:rPr>
          <w:sz w:val="28"/>
          <w:szCs w:val="28"/>
        </w:rPr>
        <w:t xml:space="preserve">Основания и порядок проведения проверки достоверности сведений, включаемых или включенных в ЕГРЮЛ, утверждены </w:t>
      </w:r>
      <w:r>
        <w:rPr>
          <w:color w:val="000000" w:themeColor="text1"/>
          <w:sz w:val="28"/>
          <w:szCs w:val="28"/>
        </w:rPr>
        <w:t>П</w:t>
      </w:r>
      <w:r w:rsidRPr="00123DB9">
        <w:rPr>
          <w:color w:val="000000" w:themeColor="text1"/>
          <w:sz w:val="28"/>
          <w:szCs w:val="28"/>
        </w:rPr>
        <w:t>риказом</w:t>
      </w:r>
      <w:r w:rsidRPr="00123DB9">
        <w:rPr>
          <w:sz w:val="28"/>
          <w:szCs w:val="28"/>
        </w:rPr>
        <w:t xml:space="preserve"> </w:t>
      </w:r>
      <w:r>
        <w:rPr>
          <w:sz w:val="28"/>
          <w:szCs w:val="28"/>
        </w:rPr>
        <w:t xml:space="preserve">ФНС России </w:t>
      </w:r>
      <w:r w:rsidRPr="00123DB9">
        <w:rPr>
          <w:sz w:val="28"/>
          <w:szCs w:val="28"/>
        </w:rPr>
        <w:t xml:space="preserve">от 11.02.2016 </w:t>
      </w:r>
      <w:r>
        <w:rPr>
          <w:sz w:val="28"/>
          <w:szCs w:val="28"/>
        </w:rPr>
        <w:t>№ ММВ-7-14/72@</w:t>
      </w:r>
      <w:r w:rsidRPr="00123DB9">
        <w:rPr>
          <w:sz w:val="28"/>
          <w:szCs w:val="28"/>
        </w:rPr>
        <w:t>.</w:t>
      </w:r>
    </w:p>
    <w:p w:rsidR="004E06CD" w:rsidRPr="00123DB9" w:rsidRDefault="004E06CD" w:rsidP="004E06CD">
      <w:pPr>
        <w:autoSpaceDE w:val="0"/>
        <w:autoSpaceDN w:val="0"/>
        <w:adjustRightInd w:val="0"/>
        <w:ind w:firstLine="540"/>
        <w:jc w:val="both"/>
        <w:rPr>
          <w:sz w:val="28"/>
          <w:szCs w:val="28"/>
        </w:rPr>
      </w:pPr>
      <w:proofErr w:type="gramStart"/>
      <w:r w:rsidRPr="00123DB9">
        <w:rPr>
          <w:sz w:val="28"/>
          <w:szCs w:val="28"/>
        </w:rPr>
        <w:t xml:space="preserve">Пунктом 7 </w:t>
      </w:r>
      <w:r>
        <w:rPr>
          <w:sz w:val="28"/>
          <w:szCs w:val="28"/>
        </w:rPr>
        <w:t>П</w:t>
      </w:r>
      <w:r w:rsidRPr="00123DB9">
        <w:rPr>
          <w:sz w:val="28"/>
          <w:szCs w:val="28"/>
        </w:rPr>
        <w:t xml:space="preserve">риказа ФНС России № ММВ-7-14/72@ установлено, что в случае если предусмотренного для соответствующей государственной регистрации юридических лиц срока для проведения мероприятий по проверке достоверности сведений, включаемых в ЕГРЮЛ, недостаточно, регистрирующий орган в установленном </w:t>
      </w:r>
      <w:r w:rsidRPr="00123DB9">
        <w:rPr>
          <w:color w:val="000000" w:themeColor="text1"/>
          <w:sz w:val="28"/>
          <w:szCs w:val="28"/>
        </w:rPr>
        <w:t>п</w:t>
      </w:r>
      <w:r>
        <w:rPr>
          <w:color w:val="000000" w:themeColor="text1"/>
          <w:sz w:val="28"/>
          <w:szCs w:val="28"/>
        </w:rPr>
        <w:t>.</w:t>
      </w:r>
      <w:r w:rsidRPr="00123DB9">
        <w:rPr>
          <w:color w:val="000000" w:themeColor="text1"/>
          <w:sz w:val="28"/>
          <w:szCs w:val="28"/>
        </w:rPr>
        <w:t xml:space="preserve"> 4.4 ст</w:t>
      </w:r>
      <w:r>
        <w:rPr>
          <w:color w:val="000000" w:themeColor="text1"/>
          <w:sz w:val="28"/>
          <w:szCs w:val="28"/>
        </w:rPr>
        <w:t>.</w:t>
      </w:r>
      <w:r w:rsidRPr="00123DB9">
        <w:rPr>
          <w:color w:val="000000" w:themeColor="text1"/>
          <w:sz w:val="28"/>
          <w:szCs w:val="28"/>
        </w:rPr>
        <w:t xml:space="preserve"> 9</w:t>
      </w:r>
      <w:r w:rsidRPr="00123DB9">
        <w:rPr>
          <w:sz w:val="28"/>
          <w:szCs w:val="28"/>
        </w:rPr>
        <w:t xml:space="preserve"> Федерального закона №</w:t>
      </w:r>
      <w:r>
        <w:rPr>
          <w:sz w:val="28"/>
          <w:szCs w:val="28"/>
        </w:rPr>
        <w:t> </w:t>
      </w:r>
      <w:r w:rsidRPr="00123DB9">
        <w:rPr>
          <w:sz w:val="28"/>
          <w:szCs w:val="28"/>
        </w:rPr>
        <w:t>129-ФЗ порядке принимает решение о приостановлении государственной регистрации на срок не более одного месяца.</w:t>
      </w:r>
      <w:proofErr w:type="gramEnd"/>
    </w:p>
    <w:p w:rsidR="004E06CD" w:rsidRDefault="004E06CD" w:rsidP="004E06CD">
      <w:pPr>
        <w:autoSpaceDE w:val="0"/>
        <w:autoSpaceDN w:val="0"/>
        <w:adjustRightInd w:val="0"/>
        <w:ind w:firstLine="540"/>
        <w:jc w:val="both"/>
        <w:rPr>
          <w:sz w:val="28"/>
          <w:szCs w:val="28"/>
        </w:rPr>
      </w:pPr>
      <w:proofErr w:type="gramStart"/>
      <w:r w:rsidRPr="00123DB9">
        <w:rPr>
          <w:sz w:val="28"/>
          <w:szCs w:val="28"/>
        </w:rPr>
        <w:t xml:space="preserve">Исходя из </w:t>
      </w:r>
      <w:r>
        <w:rPr>
          <w:sz w:val="28"/>
          <w:szCs w:val="28"/>
        </w:rPr>
        <w:t>вышеизложенного,</w:t>
      </w:r>
      <w:r w:rsidRPr="00123DB9">
        <w:rPr>
          <w:sz w:val="28"/>
          <w:szCs w:val="28"/>
        </w:rPr>
        <w:t xml:space="preserve"> регистрирующий орган должен провести проверку достоверности сведений, включаемых в ЕГРЮЛ, поскольку государственная регистрация не может быть осуществлена в случае установления недостоверности </w:t>
      </w:r>
      <w:r>
        <w:rPr>
          <w:sz w:val="28"/>
          <w:szCs w:val="28"/>
        </w:rPr>
        <w:t xml:space="preserve">таких </w:t>
      </w:r>
      <w:r w:rsidRPr="00123DB9">
        <w:rPr>
          <w:sz w:val="28"/>
          <w:szCs w:val="28"/>
        </w:rPr>
        <w:t xml:space="preserve">сведений </w:t>
      </w:r>
      <w:r w:rsidRPr="00123DB9">
        <w:rPr>
          <w:color w:val="000000" w:themeColor="text1"/>
          <w:sz w:val="28"/>
          <w:szCs w:val="28"/>
        </w:rPr>
        <w:t>(</w:t>
      </w:r>
      <w:hyperlink r:id="rId7" w:history="1">
        <w:r w:rsidRPr="00123DB9">
          <w:rPr>
            <w:color w:val="000000" w:themeColor="text1"/>
            <w:sz w:val="28"/>
            <w:szCs w:val="28"/>
          </w:rPr>
          <w:t>п</w:t>
        </w:r>
        <w:r>
          <w:rPr>
            <w:color w:val="000000" w:themeColor="text1"/>
            <w:sz w:val="28"/>
            <w:szCs w:val="28"/>
          </w:rPr>
          <w:t>.</w:t>
        </w:r>
        <w:r w:rsidRPr="00123DB9">
          <w:rPr>
            <w:color w:val="000000" w:themeColor="text1"/>
            <w:sz w:val="28"/>
            <w:szCs w:val="28"/>
          </w:rPr>
          <w:t xml:space="preserve"> 4.4 ст</w:t>
        </w:r>
        <w:r>
          <w:rPr>
            <w:color w:val="000000" w:themeColor="text1"/>
            <w:sz w:val="28"/>
            <w:szCs w:val="28"/>
          </w:rPr>
          <w:t>.</w:t>
        </w:r>
        <w:r w:rsidRPr="00123DB9">
          <w:rPr>
            <w:color w:val="000000" w:themeColor="text1"/>
            <w:sz w:val="28"/>
            <w:szCs w:val="28"/>
          </w:rPr>
          <w:t xml:space="preserve"> 9</w:t>
        </w:r>
      </w:hyperlink>
      <w:r w:rsidRPr="00123DB9">
        <w:rPr>
          <w:sz w:val="28"/>
          <w:szCs w:val="28"/>
        </w:rPr>
        <w:t xml:space="preserve"> Федерального закона № 129-ФЗ</w:t>
      </w:r>
      <w:r>
        <w:rPr>
          <w:sz w:val="28"/>
          <w:szCs w:val="28"/>
        </w:rPr>
        <w:t>), в том числе и при смене адреса регистрации юридического лица на адрес места регистрации (жительства) руководителя.</w:t>
      </w:r>
      <w:proofErr w:type="gramEnd"/>
    </w:p>
    <w:p w:rsidR="004E06CD" w:rsidRDefault="004E06CD" w:rsidP="004E06CD">
      <w:pPr>
        <w:autoSpaceDE w:val="0"/>
        <w:autoSpaceDN w:val="0"/>
        <w:adjustRightInd w:val="0"/>
        <w:ind w:firstLine="540"/>
        <w:jc w:val="both"/>
        <w:rPr>
          <w:sz w:val="28"/>
          <w:szCs w:val="28"/>
        </w:rPr>
      </w:pPr>
      <w:r>
        <w:rPr>
          <w:sz w:val="28"/>
          <w:szCs w:val="28"/>
        </w:rPr>
        <w:lastRenderedPageBreak/>
        <w:t>Так, в 3 квартале 2020 года в регистрирующий орган было представлено 343 заявления на внесение в ЕГРЮЛ изменений об адресе места нахождения юридического лица, по которым были проведены мероприятия проверки достоверности таких сведений. В 80 случаях (23,3%) регистрирующему органу для завершения всех мероприятий проверки потребовалось дополнительное время и, соответственно, были приняты решения о приостановлении государственной регистрации для получения объяснений и информации от юридических лиц, собственников, иных лиц, располагающих сведениями о юридическом лице, а также проведения осмотров, допросов, получению почтовой корреспонденции.</w:t>
      </w:r>
    </w:p>
    <w:p w:rsidR="004E06CD" w:rsidRDefault="004E06CD" w:rsidP="004E06CD">
      <w:pPr>
        <w:autoSpaceDE w:val="0"/>
        <w:autoSpaceDN w:val="0"/>
        <w:adjustRightInd w:val="0"/>
        <w:ind w:firstLine="540"/>
        <w:jc w:val="both"/>
        <w:rPr>
          <w:sz w:val="28"/>
          <w:szCs w:val="28"/>
        </w:rPr>
      </w:pPr>
    </w:p>
    <w:p w:rsidR="004E06CD" w:rsidRDefault="004E06CD" w:rsidP="004E06CD">
      <w:pPr>
        <w:autoSpaceDE w:val="0"/>
        <w:autoSpaceDN w:val="0"/>
        <w:adjustRightInd w:val="0"/>
        <w:ind w:firstLine="540"/>
        <w:jc w:val="both"/>
        <w:rPr>
          <w:sz w:val="28"/>
          <w:szCs w:val="28"/>
        </w:rPr>
      </w:pPr>
      <w:r w:rsidRPr="004E06CD">
        <w:rPr>
          <w:b/>
          <w:sz w:val="28"/>
          <w:szCs w:val="28"/>
          <w:u w:val="single"/>
        </w:rPr>
        <w:t xml:space="preserve">7. Вопрос: </w:t>
      </w:r>
      <w:r w:rsidRPr="00A735C6">
        <w:rPr>
          <w:b/>
          <w:sz w:val="28"/>
          <w:szCs w:val="28"/>
        </w:rPr>
        <w:t xml:space="preserve">Сокращение малого бизнеса </w:t>
      </w:r>
      <w:r>
        <w:rPr>
          <w:b/>
          <w:sz w:val="28"/>
          <w:szCs w:val="28"/>
        </w:rPr>
        <w:t xml:space="preserve">в регионе </w:t>
      </w:r>
      <w:r w:rsidRPr="00A735C6">
        <w:rPr>
          <w:b/>
          <w:sz w:val="28"/>
          <w:szCs w:val="28"/>
        </w:rPr>
        <w:t>– это проблема</w:t>
      </w:r>
      <w:r>
        <w:rPr>
          <w:sz w:val="28"/>
          <w:szCs w:val="28"/>
        </w:rPr>
        <w:t>.</w:t>
      </w:r>
    </w:p>
    <w:p w:rsidR="004E06CD" w:rsidRDefault="004E06CD" w:rsidP="004E06CD">
      <w:pPr>
        <w:autoSpaceDE w:val="0"/>
        <w:autoSpaceDN w:val="0"/>
        <w:adjustRightInd w:val="0"/>
        <w:ind w:firstLine="540"/>
        <w:jc w:val="both"/>
        <w:rPr>
          <w:sz w:val="28"/>
          <w:szCs w:val="28"/>
        </w:rPr>
      </w:pPr>
    </w:p>
    <w:p w:rsidR="004E06CD" w:rsidRDefault="004E06CD" w:rsidP="004E06CD">
      <w:pPr>
        <w:autoSpaceDE w:val="0"/>
        <w:autoSpaceDN w:val="0"/>
        <w:adjustRightInd w:val="0"/>
        <w:ind w:firstLine="540"/>
        <w:jc w:val="both"/>
        <w:rPr>
          <w:sz w:val="28"/>
          <w:szCs w:val="28"/>
        </w:rPr>
      </w:pPr>
      <w:r w:rsidRPr="00670655">
        <w:rPr>
          <w:sz w:val="28"/>
          <w:szCs w:val="28"/>
          <w:u w:val="single"/>
        </w:rPr>
        <w:t>Ответ:</w:t>
      </w:r>
      <w:r>
        <w:rPr>
          <w:sz w:val="28"/>
          <w:szCs w:val="28"/>
        </w:rPr>
        <w:t xml:space="preserve"> </w:t>
      </w:r>
      <w:r w:rsidRPr="00451B1F">
        <w:rPr>
          <w:sz w:val="28"/>
          <w:szCs w:val="28"/>
        </w:rPr>
        <w:t>В соответствии с ст. 4.1 Федерального закона от 24.07.2007 № 209-ФЗ</w:t>
      </w:r>
      <w:r>
        <w:rPr>
          <w:sz w:val="28"/>
          <w:szCs w:val="28"/>
        </w:rPr>
        <w:t xml:space="preserve"> </w:t>
      </w:r>
      <w:r w:rsidRPr="00451B1F">
        <w:rPr>
          <w:sz w:val="28"/>
          <w:szCs w:val="28"/>
        </w:rPr>
        <w:t>«О</w:t>
      </w:r>
      <w:r>
        <w:rPr>
          <w:sz w:val="28"/>
          <w:szCs w:val="28"/>
        </w:rPr>
        <w:t> </w:t>
      </w:r>
      <w:r w:rsidRPr="00451B1F">
        <w:rPr>
          <w:sz w:val="28"/>
          <w:szCs w:val="28"/>
        </w:rPr>
        <w:t>развитии малого и среднего предпринимательства в Российской Федерации» (далее – Закон № 209-ФЗ) сведения о юридических лицах и индивидуальных предпринимателях, отвечающих условиям отнесения к субъектам малого и среднего предпринимательства, включаются в Единый реестр субъектов малого и среднего предпринимательства (далее – ЕРСМП).</w:t>
      </w:r>
    </w:p>
    <w:p w:rsidR="004E06CD" w:rsidRDefault="004E06CD" w:rsidP="004E06CD">
      <w:pPr>
        <w:autoSpaceDE w:val="0"/>
        <w:autoSpaceDN w:val="0"/>
        <w:adjustRightInd w:val="0"/>
        <w:ind w:firstLine="540"/>
        <w:jc w:val="both"/>
        <w:rPr>
          <w:sz w:val="28"/>
          <w:szCs w:val="28"/>
        </w:rPr>
      </w:pPr>
      <w:proofErr w:type="gramStart"/>
      <w:r w:rsidRPr="00451B1F">
        <w:rPr>
          <w:sz w:val="28"/>
          <w:szCs w:val="28"/>
        </w:rPr>
        <w:t>Согласно положениям п. 5 ст. 4.1 Закона № 209-ФЗ формирование ЕРСМП осуществляется ежегодно 10 августа текущего календарного года на основании по состоянию на 1 июля текущего года сведений, содержащихся в Едином государственном реестре юридических лиц (далее – ЕГРЮЛ) и Едином государственном реестре индивидуальных предпринимателей (далее – ЕГРИП), представленных в налоговые органы сведений о среднесписочной численности работников за предшествующий календарный год, сведений о доходе</w:t>
      </w:r>
      <w:proofErr w:type="gramEnd"/>
      <w:r w:rsidRPr="00451B1F">
        <w:rPr>
          <w:sz w:val="28"/>
          <w:szCs w:val="28"/>
        </w:rPr>
        <w:t xml:space="preserve">, </w:t>
      </w:r>
      <w:proofErr w:type="gramStart"/>
      <w:r w:rsidRPr="00451B1F">
        <w:rPr>
          <w:sz w:val="28"/>
          <w:szCs w:val="28"/>
        </w:rPr>
        <w:t>полученном от осуществления предпринимательской деятельности за предшествующий календарный год, и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ФНС России от других организаций (поставщиков) в соответствии ст. 4.1 Закона № 209-ФЗ.</w:t>
      </w:r>
      <w:proofErr w:type="gramEnd"/>
    </w:p>
    <w:p w:rsidR="004E06CD" w:rsidRDefault="004E06CD" w:rsidP="004E06CD">
      <w:pPr>
        <w:autoSpaceDE w:val="0"/>
        <w:autoSpaceDN w:val="0"/>
        <w:adjustRightInd w:val="0"/>
        <w:ind w:firstLine="540"/>
        <w:jc w:val="both"/>
        <w:rPr>
          <w:sz w:val="28"/>
          <w:szCs w:val="28"/>
        </w:rPr>
      </w:pPr>
      <w:r w:rsidRPr="00BA2258">
        <w:rPr>
          <w:rFonts w:eastAsia="Calibri"/>
          <w:sz w:val="28"/>
          <w:szCs w:val="28"/>
        </w:rPr>
        <w:t>По данным налоговых органов по состоянию на 10.08.2020 по Хабаровскому краю в ЕРСМП содержатся сведения о 49430 субъектах малого и среднего предпринимательства, из них</w:t>
      </w:r>
      <w:r>
        <w:rPr>
          <w:rFonts w:eastAsia="Calibri"/>
          <w:sz w:val="28"/>
          <w:szCs w:val="28"/>
        </w:rPr>
        <w:t>:</w:t>
      </w:r>
      <w:r w:rsidRPr="00BA2258">
        <w:rPr>
          <w:rFonts w:eastAsia="Calibri"/>
          <w:sz w:val="28"/>
          <w:szCs w:val="28"/>
        </w:rPr>
        <w:t xml:space="preserve"> 23551 юридических лиц и 25879 индивидуальных предпринимателей.</w:t>
      </w:r>
    </w:p>
    <w:p w:rsidR="004E06CD" w:rsidRDefault="004E06CD" w:rsidP="004E06CD">
      <w:pPr>
        <w:autoSpaceDE w:val="0"/>
        <w:autoSpaceDN w:val="0"/>
        <w:adjustRightInd w:val="0"/>
        <w:ind w:firstLine="540"/>
        <w:jc w:val="both"/>
        <w:rPr>
          <w:rFonts w:eastAsia="Calibri"/>
          <w:sz w:val="28"/>
          <w:szCs w:val="28"/>
        </w:rPr>
      </w:pPr>
      <w:r w:rsidRPr="00BA2258">
        <w:rPr>
          <w:rFonts w:eastAsia="Calibri"/>
          <w:sz w:val="28"/>
          <w:szCs w:val="28"/>
        </w:rPr>
        <w:t>Согласно анализу информационных ресурсов из ЕРСМП 10.08.2020 по Хабаровскому краю было исключено 5013 субъектов малого и среднего предпринимательства, из них</w:t>
      </w:r>
      <w:r>
        <w:rPr>
          <w:rFonts w:eastAsia="Calibri"/>
          <w:sz w:val="28"/>
          <w:szCs w:val="28"/>
        </w:rPr>
        <w:t>:</w:t>
      </w:r>
      <w:r w:rsidRPr="00BA2258">
        <w:rPr>
          <w:rFonts w:eastAsia="Calibri"/>
          <w:sz w:val="28"/>
          <w:szCs w:val="28"/>
        </w:rPr>
        <w:t xml:space="preserve"> 2714 юридических лиц и 2299 индивидуальных предпринимателей</w:t>
      </w:r>
      <w:r>
        <w:rPr>
          <w:rFonts w:eastAsia="Calibri"/>
          <w:sz w:val="28"/>
          <w:szCs w:val="28"/>
        </w:rPr>
        <w:t>.</w:t>
      </w:r>
    </w:p>
    <w:p w:rsidR="004E06CD" w:rsidRDefault="004E06CD" w:rsidP="004E06CD">
      <w:pPr>
        <w:autoSpaceDE w:val="0"/>
        <w:autoSpaceDN w:val="0"/>
        <w:adjustRightInd w:val="0"/>
        <w:ind w:firstLine="709"/>
        <w:jc w:val="both"/>
        <w:rPr>
          <w:sz w:val="28"/>
          <w:szCs w:val="28"/>
        </w:rPr>
      </w:pPr>
      <w:r>
        <w:rPr>
          <w:sz w:val="28"/>
          <w:szCs w:val="28"/>
        </w:rPr>
        <w:t xml:space="preserve">Основными </w:t>
      </w:r>
      <w:r w:rsidRPr="00BA2258">
        <w:rPr>
          <w:sz w:val="28"/>
          <w:szCs w:val="28"/>
        </w:rPr>
        <w:t>основаниями для исключения 10.08.2020 юридических лиц и индивидуальных пред</w:t>
      </w:r>
      <w:r>
        <w:rPr>
          <w:sz w:val="28"/>
          <w:szCs w:val="28"/>
        </w:rPr>
        <w:t>принимателей из ЕРСМП являются:</w:t>
      </w:r>
    </w:p>
    <w:p w:rsidR="004E06CD" w:rsidRPr="00BA2258" w:rsidRDefault="004E06CD" w:rsidP="004E06CD">
      <w:pPr>
        <w:autoSpaceDE w:val="0"/>
        <w:autoSpaceDN w:val="0"/>
        <w:adjustRightInd w:val="0"/>
        <w:ind w:firstLine="709"/>
        <w:jc w:val="both"/>
        <w:rPr>
          <w:sz w:val="28"/>
          <w:szCs w:val="28"/>
        </w:rPr>
      </w:pPr>
      <w:r w:rsidRPr="00BA2258">
        <w:rPr>
          <w:sz w:val="28"/>
          <w:szCs w:val="28"/>
        </w:rPr>
        <w:t>1. </w:t>
      </w:r>
      <w:r>
        <w:rPr>
          <w:sz w:val="28"/>
          <w:szCs w:val="28"/>
        </w:rPr>
        <w:t>н</w:t>
      </w:r>
      <w:r w:rsidRPr="00BA2258">
        <w:rPr>
          <w:sz w:val="28"/>
          <w:szCs w:val="28"/>
        </w:rPr>
        <w:t>епредставление до 01.07.2020 в налоговый орган сведений о среднесписочной численности работников за 2019 год;</w:t>
      </w:r>
    </w:p>
    <w:p w:rsidR="004E06CD" w:rsidRPr="00BA2258" w:rsidRDefault="004E06CD" w:rsidP="004E06CD">
      <w:pPr>
        <w:autoSpaceDE w:val="0"/>
        <w:autoSpaceDN w:val="0"/>
        <w:adjustRightInd w:val="0"/>
        <w:ind w:firstLine="709"/>
        <w:jc w:val="both"/>
        <w:rPr>
          <w:sz w:val="28"/>
          <w:szCs w:val="28"/>
        </w:rPr>
      </w:pPr>
      <w:r w:rsidRPr="00BA2258">
        <w:rPr>
          <w:sz w:val="28"/>
          <w:szCs w:val="28"/>
        </w:rPr>
        <w:lastRenderedPageBreak/>
        <w:t>2. </w:t>
      </w:r>
      <w:r>
        <w:rPr>
          <w:sz w:val="28"/>
          <w:szCs w:val="28"/>
        </w:rPr>
        <w:t>н</w:t>
      </w:r>
      <w:r w:rsidRPr="00BA2258">
        <w:rPr>
          <w:sz w:val="28"/>
          <w:szCs w:val="28"/>
        </w:rPr>
        <w:t>епредставление до 01.07.2020 в налоговый орган налоговой отчетности, в том числе связанной с применением специальных налоговых режимов, содержащей сведения о доходе, полученном от осуществления предпринимательской деятельности за 2019 год;</w:t>
      </w:r>
    </w:p>
    <w:p w:rsidR="004E06CD" w:rsidRPr="00BA2258" w:rsidRDefault="004E06CD" w:rsidP="004E06CD">
      <w:pPr>
        <w:autoSpaceDE w:val="0"/>
        <w:autoSpaceDN w:val="0"/>
        <w:adjustRightInd w:val="0"/>
        <w:ind w:firstLine="709"/>
        <w:jc w:val="both"/>
        <w:rPr>
          <w:sz w:val="28"/>
          <w:szCs w:val="28"/>
        </w:rPr>
      </w:pPr>
      <w:r w:rsidRPr="00BA2258">
        <w:rPr>
          <w:sz w:val="28"/>
          <w:szCs w:val="28"/>
        </w:rPr>
        <w:t>3. </w:t>
      </w:r>
      <w:r>
        <w:rPr>
          <w:sz w:val="28"/>
          <w:szCs w:val="28"/>
        </w:rPr>
        <w:t>н</w:t>
      </w:r>
      <w:r w:rsidRPr="00BA2258">
        <w:rPr>
          <w:sz w:val="28"/>
          <w:szCs w:val="28"/>
        </w:rPr>
        <w:t>епредставление до 05.07.2020 поставщиками сведений, предусмотренных положениями Закона № 209-ФЗ;</w:t>
      </w:r>
    </w:p>
    <w:p w:rsidR="004E06CD" w:rsidRPr="00BA2258" w:rsidRDefault="004E06CD" w:rsidP="004E06CD">
      <w:pPr>
        <w:autoSpaceDE w:val="0"/>
        <w:autoSpaceDN w:val="0"/>
        <w:adjustRightInd w:val="0"/>
        <w:ind w:firstLine="709"/>
        <w:jc w:val="both"/>
        <w:rPr>
          <w:sz w:val="28"/>
          <w:szCs w:val="28"/>
        </w:rPr>
      </w:pPr>
      <w:r w:rsidRPr="00BA2258">
        <w:rPr>
          <w:sz w:val="28"/>
          <w:szCs w:val="28"/>
        </w:rPr>
        <w:t>4. </w:t>
      </w:r>
      <w:r>
        <w:rPr>
          <w:sz w:val="28"/>
          <w:szCs w:val="28"/>
        </w:rPr>
        <w:t>н</w:t>
      </w:r>
      <w:r w:rsidRPr="00BA2258">
        <w:rPr>
          <w:sz w:val="28"/>
          <w:szCs w:val="28"/>
        </w:rPr>
        <w:t>е соответствие юридического лица или индивидуального предпринимателя условиям отнесения к субъектам малого и среднего предпринимательства;</w:t>
      </w:r>
    </w:p>
    <w:p w:rsidR="004E06CD" w:rsidRDefault="004E06CD" w:rsidP="004E06CD">
      <w:pPr>
        <w:autoSpaceDE w:val="0"/>
        <w:autoSpaceDN w:val="0"/>
        <w:adjustRightInd w:val="0"/>
        <w:ind w:firstLine="709"/>
        <w:jc w:val="both"/>
        <w:rPr>
          <w:sz w:val="28"/>
          <w:szCs w:val="28"/>
        </w:rPr>
      </w:pPr>
      <w:r w:rsidRPr="00BA2258">
        <w:rPr>
          <w:sz w:val="28"/>
          <w:szCs w:val="28"/>
        </w:rPr>
        <w:t>5. </w:t>
      </w:r>
      <w:r>
        <w:rPr>
          <w:sz w:val="28"/>
          <w:szCs w:val="28"/>
        </w:rPr>
        <w:t>в</w:t>
      </w:r>
      <w:r w:rsidRPr="00BA2258">
        <w:rPr>
          <w:sz w:val="28"/>
          <w:szCs w:val="28"/>
        </w:rPr>
        <w:t>несение в ЕГРЮЛ и ЕГРИП сведений о прекращении субъектами малого и среднего предпринимательства своей деятельности.</w:t>
      </w:r>
    </w:p>
    <w:p w:rsidR="004E06CD" w:rsidRDefault="004E06CD" w:rsidP="004E06CD">
      <w:pPr>
        <w:autoSpaceDE w:val="0"/>
        <w:autoSpaceDN w:val="0"/>
        <w:adjustRightInd w:val="0"/>
        <w:ind w:firstLine="709"/>
        <w:jc w:val="both"/>
        <w:rPr>
          <w:sz w:val="28"/>
          <w:szCs w:val="28"/>
        </w:rPr>
      </w:pPr>
      <w:r>
        <w:rPr>
          <w:sz w:val="28"/>
          <w:szCs w:val="28"/>
        </w:rPr>
        <w:t>В 85% случаев исключение юридических лиц и индивидуальных предпринимателей из ЕРСМП является не представление в налоговый орган налоговой отчетности и (или) среднесписочной численности работников.</w:t>
      </w:r>
    </w:p>
    <w:p w:rsidR="004E06CD" w:rsidRDefault="004E06CD" w:rsidP="004E06CD">
      <w:pPr>
        <w:autoSpaceDE w:val="0"/>
        <w:autoSpaceDN w:val="0"/>
        <w:adjustRightInd w:val="0"/>
        <w:ind w:firstLine="709"/>
        <w:jc w:val="both"/>
        <w:rPr>
          <w:sz w:val="28"/>
          <w:szCs w:val="28"/>
        </w:rPr>
      </w:pPr>
      <w:r>
        <w:rPr>
          <w:sz w:val="28"/>
          <w:szCs w:val="28"/>
        </w:rPr>
        <w:t>Также на снижение количество малого бизнеса оказывает снижение предпринимательской активности в Хабаровском крае, так за 9 месяцев 2020 года отмечается снижение количества государственной регистрации юридических лиц и индивидуальных предпринимателей по сравнению с аналогичным периодом 2019 года – соответственно на 18,28% и 26,2%.</w:t>
      </w:r>
    </w:p>
    <w:p w:rsidR="004E06CD" w:rsidRDefault="004E06CD" w:rsidP="004E06CD">
      <w:pPr>
        <w:autoSpaceDE w:val="0"/>
        <w:autoSpaceDN w:val="0"/>
        <w:adjustRightInd w:val="0"/>
        <w:ind w:firstLine="709"/>
        <w:jc w:val="both"/>
        <w:rPr>
          <w:sz w:val="28"/>
          <w:szCs w:val="28"/>
        </w:rPr>
      </w:pPr>
      <w:r>
        <w:rPr>
          <w:sz w:val="28"/>
          <w:szCs w:val="28"/>
        </w:rPr>
        <w:t xml:space="preserve">Кроме этого, </w:t>
      </w:r>
      <w:r w:rsidRPr="00D4602C">
        <w:rPr>
          <w:sz w:val="28"/>
          <w:szCs w:val="28"/>
        </w:rPr>
        <w:t xml:space="preserve">с </w:t>
      </w:r>
      <w:r>
        <w:rPr>
          <w:sz w:val="28"/>
          <w:szCs w:val="28"/>
        </w:rPr>
        <w:t>01.09.2020</w:t>
      </w:r>
      <w:r w:rsidRPr="00D4602C">
        <w:rPr>
          <w:sz w:val="28"/>
          <w:szCs w:val="28"/>
        </w:rPr>
        <w:t xml:space="preserve"> вступил</w:t>
      </w:r>
      <w:r>
        <w:rPr>
          <w:sz w:val="28"/>
          <w:szCs w:val="28"/>
        </w:rPr>
        <w:t>и</w:t>
      </w:r>
      <w:r w:rsidRPr="00D4602C">
        <w:rPr>
          <w:sz w:val="28"/>
          <w:szCs w:val="28"/>
        </w:rPr>
        <w:t xml:space="preserve"> в силу </w:t>
      </w:r>
      <w:r>
        <w:rPr>
          <w:sz w:val="28"/>
          <w:szCs w:val="28"/>
        </w:rPr>
        <w:t>изменения в Ф</w:t>
      </w:r>
      <w:r w:rsidRPr="00D4602C">
        <w:rPr>
          <w:sz w:val="28"/>
          <w:szCs w:val="28"/>
        </w:rPr>
        <w:t>едеральн</w:t>
      </w:r>
      <w:r>
        <w:rPr>
          <w:sz w:val="28"/>
          <w:szCs w:val="28"/>
        </w:rPr>
        <w:t>ый закон от 08.08.2001 № 129-ФЗ, внесенные Федеральным законом</w:t>
      </w:r>
      <w:r w:rsidRPr="00D4602C">
        <w:rPr>
          <w:sz w:val="28"/>
          <w:szCs w:val="28"/>
        </w:rPr>
        <w:t xml:space="preserve"> от 12.11.2019 № 377-ФЗ</w:t>
      </w:r>
      <w:r>
        <w:rPr>
          <w:sz w:val="28"/>
          <w:szCs w:val="28"/>
        </w:rPr>
        <w:t>.</w:t>
      </w:r>
    </w:p>
    <w:p w:rsidR="004E06CD" w:rsidRDefault="004E06CD" w:rsidP="004E06CD">
      <w:pPr>
        <w:autoSpaceDE w:val="0"/>
        <w:autoSpaceDN w:val="0"/>
        <w:adjustRightInd w:val="0"/>
        <w:ind w:firstLine="709"/>
        <w:jc w:val="both"/>
        <w:rPr>
          <w:sz w:val="28"/>
          <w:szCs w:val="28"/>
        </w:rPr>
      </w:pPr>
      <w:r>
        <w:rPr>
          <w:sz w:val="28"/>
          <w:szCs w:val="28"/>
        </w:rPr>
        <w:t>Согласно</w:t>
      </w:r>
      <w:r w:rsidRPr="00D4602C">
        <w:rPr>
          <w:sz w:val="28"/>
          <w:szCs w:val="28"/>
        </w:rPr>
        <w:t xml:space="preserve"> ст</w:t>
      </w:r>
      <w:r>
        <w:rPr>
          <w:sz w:val="28"/>
          <w:szCs w:val="28"/>
        </w:rPr>
        <w:t>.</w:t>
      </w:r>
      <w:r w:rsidRPr="00D4602C">
        <w:rPr>
          <w:sz w:val="28"/>
          <w:szCs w:val="28"/>
        </w:rPr>
        <w:t xml:space="preserve"> 22.4 </w:t>
      </w:r>
      <w:r>
        <w:rPr>
          <w:sz w:val="28"/>
          <w:szCs w:val="28"/>
        </w:rPr>
        <w:t xml:space="preserve">Федерального закона от 08.08.2001 № 129-ФЗ </w:t>
      </w:r>
      <w:r w:rsidRPr="00D4602C">
        <w:rPr>
          <w:sz w:val="28"/>
          <w:szCs w:val="28"/>
        </w:rPr>
        <w:t xml:space="preserve">по решению </w:t>
      </w:r>
      <w:r>
        <w:rPr>
          <w:sz w:val="28"/>
          <w:szCs w:val="28"/>
        </w:rPr>
        <w:t>регистрирующего</w:t>
      </w:r>
      <w:r w:rsidRPr="00D4602C">
        <w:rPr>
          <w:sz w:val="28"/>
          <w:szCs w:val="28"/>
        </w:rPr>
        <w:t xml:space="preserve"> органа возможно исключение индивидуального предпринимателя из Единого государственного реестра индивидуальных предпринимателей</w:t>
      </w:r>
      <w:r>
        <w:rPr>
          <w:sz w:val="28"/>
          <w:szCs w:val="28"/>
        </w:rPr>
        <w:t xml:space="preserve"> (далее – ЕГРИП)</w:t>
      </w:r>
      <w:r w:rsidRPr="00D4602C">
        <w:rPr>
          <w:sz w:val="28"/>
          <w:szCs w:val="28"/>
        </w:rPr>
        <w:t>, который фактически прекратил свою предпринимательскую деятельность.</w:t>
      </w:r>
    </w:p>
    <w:p w:rsidR="004E06CD" w:rsidRDefault="004E06CD" w:rsidP="004E06CD">
      <w:pPr>
        <w:autoSpaceDE w:val="0"/>
        <w:autoSpaceDN w:val="0"/>
        <w:adjustRightInd w:val="0"/>
        <w:ind w:firstLine="709"/>
        <w:jc w:val="both"/>
        <w:rPr>
          <w:sz w:val="28"/>
          <w:szCs w:val="28"/>
        </w:rPr>
      </w:pPr>
      <w:r>
        <w:rPr>
          <w:sz w:val="28"/>
          <w:szCs w:val="28"/>
        </w:rPr>
        <w:t xml:space="preserve">Основаниями для признания индивидуального предпринимателя </w:t>
      </w:r>
      <w:r w:rsidRPr="00D4602C">
        <w:rPr>
          <w:sz w:val="28"/>
          <w:szCs w:val="28"/>
        </w:rPr>
        <w:t xml:space="preserve">фактически </w:t>
      </w:r>
      <w:r>
        <w:rPr>
          <w:sz w:val="28"/>
          <w:szCs w:val="28"/>
        </w:rPr>
        <w:t>прекратившим</w:t>
      </w:r>
      <w:r w:rsidRPr="00D4602C">
        <w:rPr>
          <w:sz w:val="28"/>
          <w:szCs w:val="28"/>
        </w:rPr>
        <w:t xml:space="preserve"> свою деятельность</w:t>
      </w:r>
      <w:r>
        <w:rPr>
          <w:sz w:val="28"/>
          <w:szCs w:val="28"/>
        </w:rPr>
        <w:t xml:space="preserve"> являются:</w:t>
      </w:r>
    </w:p>
    <w:p w:rsidR="004E06CD" w:rsidRDefault="004E06CD" w:rsidP="004E06CD">
      <w:pPr>
        <w:autoSpaceDE w:val="0"/>
        <w:autoSpaceDN w:val="0"/>
        <w:adjustRightInd w:val="0"/>
        <w:ind w:firstLine="709"/>
        <w:jc w:val="both"/>
        <w:rPr>
          <w:sz w:val="28"/>
          <w:szCs w:val="28"/>
        </w:rPr>
      </w:pPr>
      <w:r>
        <w:rPr>
          <w:sz w:val="28"/>
          <w:szCs w:val="28"/>
        </w:rPr>
        <w:t xml:space="preserve">- истекло 15 месяцев </w:t>
      </w:r>
      <w:proofErr w:type="gramStart"/>
      <w:r>
        <w:rPr>
          <w:sz w:val="28"/>
          <w:szCs w:val="28"/>
        </w:rPr>
        <w:t>с даты окончания</w:t>
      </w:r>
      <w:proofErr w:type="gramEnd"/>
      <w:r>
        <w:rPr>
          <w:sz w:val="28"/>
          <w:szCs w:val="28"/>
        </w:rPr>
        <w:t xml:space="preserve"> действия патента или индивидуальный предприниматель в течение последних 15 месяцев не представлял документы отчетности, сведения о расчетах, предусмотренные законодательством Российской Федерации о налогах и сборах;</w:t>
      </w:r>
    </w:p>
    <w:p w:rsidR="004E06CD" w:rsidRDefault="004E06CD" w:rsidP="004E06CD">
      <w:pPr>
        <w:autoSpaceDE w:val="0"/>
        <w:autoSpaceDN w:val="0"/>
        <w:adjustRightInd w:val="0"/>
        <w:ind w:firstLine="709"/>
        <w:jc w:val="both"/>
        <w:rPr>
          <w:sz w:val="28"/>
          <w:szCs w:val="28"/>
        </w:rPr>
      </w:pPr>
      <w:r>
        <w:rPr>
          <w:sz w:val="28"/>
          <w:szCs w:val="28"/>
        </w:rPr>
        <w:t>- индивидуальный предприниматель имеет недоимку и задолженность в соответствии с законодательством Российской Федерации о налогах и сборах.</w:t>
      </w:r>
    </w:p>
    <w:p w:rsidR="004E06CD" w:rsidRPr="00D4602C" w:rsidRDefault="004E06CD" w:rsidP="004E06CD">
      <w:pPr>
        <w:autoSpaceDE w:val="0"/>
        <w:autoSpaceDN w:val="0"/>
        <w:adjustRightInd w:val="0"/>
        <w:ind w:firstLine="709"/>
        <w:jc w:val="both"/>
        <w:rPr>
          <w:sz w:val="28"/>
          <w:szCs w:val="28"/>
        </w:rPr>
      </w:pPr>
      <w:r>
        <w:rPr>
          <w:sz w:val="28"/>
          <w:szCs w:val="28"/>
        </w:rPr>
        <w:t>По состоянию на 01.11.2020 регистрирующим органом Хабаровского края было принято 1196 решений о предстоящем исключении индивидуальных предпринимателей из ЕГРИП.</w:t>
      </w:r>
    </w:p>
    <w:p w:rsidR="000E0323" w:rsidRDefault="000E0323" w:rsidP="004E06CD">
      <w:pPr>
        <w:ind w:firstLine="709"/>
        <w:jc w:val="both"/>
        <w:rPr>
          <w:b/>
          <w:sz w:val="28"/>
          <w:u w:val="single"/>
        </w:rPr>
      </w:pPr>
    </w:p>
    <w:p w:rsidR="004E06CD" w:rsidRPr="005C7464" w:rsidRDefault="004E06CD" w:rsidP="004E06CD">
      <w:pPr>
        <w:ind w:firstLine="709"/>
        <w:jc w:val="both"/>
        <w:rPr>
          <w:b/>
          <w:sz w:val="28"/>
        </w:rPr>
      </w:pPr>
      <w:r w:rsidRPr="004E06CD">
        <w:rPr>
          <w:b/>
          <w:sz w:val="28"/>
          <w:u w:val="single"/>
        </w:rPr>
        <w:t>8. Вопрос:</w:t>
      </w:r>
      <w:r>
        <w:rPr>
          <w:b/>
          <w:sz w:val="28"/>
        </w:rPr>
        <w:t xml:space="preserve"> </w:t>
      </w:r>
      <w:r w:rsidRPr="005C7464">
        <w:rPr>
          <w:b/>
          <w:sz w:val="28"/>
        </w:rPr>
        <w:t xml:space="preserve">В адрес организации неоднократно поступают требования о предоставлении документов, в которых указан перечень необходимых для предоставления документов в большом количестве. Организация является добросовестным налогоплательщиком и не понятно, почему ей необходимо представлять (копировать) такой </w:t>
      </w:r>
      <w:r w:rsidRPr="005C7464">
        <w:rPr>
          <w:b/>
          <w:sz w:val="28"/>
        </w:rPr>
        <w:lastRenderedPageBreak/>
        <w:t>большой пакет документов, тратить время и нести дополнительные расходы. Выездной налоговой проверки нет, почему требуют документы за такой период, насколько это законно?</w:t>
      </w:r>
    </w:p>
    <w:p w:rsidR="004E06CD" w:rsidRDefault="004E06CD" w:rsidP="004E06CD">
      <w:pPr>
        <w:ind w:firstLine="709"/>
        <w:jc w:val="both"/>
        <w:rPr>
          <w:sz w:val="28"/>
        </w:rPr>
      </w:pPr>
    </w:p>
    <w:p w:rsidR="004E06CD" w:rsidRDefault="004E06CD" w:rsidP="004E06CD">
      <w:pPr>
        <w:widowControl w:val="0"/>
        <w:ind w:right="40" w:firstLine="709"/>
        <w:jc w:val="both"/>
        <w:rPr>
          <w:sz w:val="28"/>
        </w:rPr>
      </w:pPr>
      <w:r w:rsidRPr="004E06CD">
        <w:rPr>
          <w:sz w:val="28"/>
          <w:u w:val="single"/>
        </w:rPr>
        <w:t>Ответ:</w:t>
      </w:r>
      <w:r>
        <w:rPr>
          <w:sz w:val="28"/>
        </w:rPr>
        <w:t xml:space="preserve"> </w:t>
      </w:r>
      <w:proofErr w:type="gramStart"/>
      <w:r w:rsidRPr="00BA1FB9">
        <w:rPr>
          <w:sz w:val="28"/>
        </w:rPr>
        <w:t>Налоговым кодексом</w:t>
      </w:r>
      <w:r>
        <w:rPr>
          <w:sz w:val="28"/>
        </w:rPr>
        <w:t xml:space="preserve"> Российской Федерации (далее – НК РФ)</w:t>
      </w:r>
      <w:r w:rsidRPr="00BA1FB9">
        <w:rPr>
          <w:sz w:val="28"/>
        </w:rPr>
        <w:t xml:space="preserve"> закреплено право на истребование документов (информации) </w:t>
      </w:r>
      <w:r>
        <w:rPr>
          <w:sz w:val="28"/>
        </w:rPr>
        <w:t xml:space="preserve">не только </w:t>
      </w:r>
      <w:r w:rsidRPr="00BA1FB9">
        <w:rPr>
          <w:sz w:val="28"/>
        </w:rPr>
        <w:t xml:space="preserve">в ходе камеральных и выездных налоговых проверок, </w:t>
      </w:r>
      <w:r>
        <w:rPr>
          <w:sz w:val="28"/>
        </w:rPr>
        <w:t xml:space="preserve">но и </w:t>
      </w:r>
      <w:r w:rsidRPr="00BA1FB9">
        <w:rPr>
          <w:sz w:val="28"/>
        </w:rPr>
        <w:t>вне рамок налоговых проверок</w:t>
      </w:r>
      <w:r>
        <w:rPr>
          <w:sz w:val="28"/>
        </w:rPr>
        <w:t>,</w:t>
      </w:r>
      <w:r w:rsidRPr="00BA1FB9">
        <w:rPr>
          <w:sz w:val="28"/>
        </w:rPr>
        <w:t xml:space="preserve"> относительно конкретной сделки у участников этой сделки или у иных лиц, располаг</w:t>
      </w:r>
      <w:r>
        <w:rPr>
          <w:sz w:val="28"/>
        </w:rPr>
        <w:t xml:space="preserve">ающих документами (информацией) в рамках ст. 93 и ст. 93.1 НК РФ. </w:t>
      </w:r>
      <w:proofErr w:type="gramEnd"/>
    </w:p>
    <w:p w:rsidR="004E06CD" w:rsidRDefault="004E06CD" w:rsidP="004E06CD">
      <w:pPr>
        <w:widowControl w:val="0"/>
        <w:ind w:right="40" w:firstLine="709"/>
        <w:jc w:val="both"/>
        <w:rPr>
          <w:sz w:val="28"/>
        </w:rPr>
      </w:pPr>
      <w:r>
        <w:rPr>
          <w:sz w:val="28"/>
        </w:rPr>
        <w:t>Н</w:t>
      </w:r>
      <w:r w:rsidRPr="000D5173">
        <w:rPr>
          <w:sz w:val="28"/>
        </w:rPr>
        <w:t xml:space="preserve">алоговые органы Хабаровского края могут истребовать документы как в рамках самостоятельно проводимых мероприятий налогового контроля, так и по поручениям налоговых органов иных субъектов Российской Федерации, в рамках мероприятий, проводимых в отношении контрагентов налогоплательщиков, состоящих на учете в Хабаровском крае. </w:t>
      </w:r>
    </w:p>
    <w:p w:rsidR="004E06CD" w:rsidRDefault="004E06CD" w:rsidP="004E06CD">
      <w:pPr>
        <w:ind w:firstLine="709"/>
        <w:jc w:val="both"/>
        <w:rPr>
          <w:sz w:val="28"/>
        </w:rPr>
      </w:pPr>
      <w:r>
        <w:rPr>
          <w:sz w:val="28"/>
        </w:rPr>
        <w:t>Согласно п. 2 ст. 93.1 НК РФ в</w:t>
      </w:r>
      <w:r w:rsidRPr="005122DD">
        <w:rPr>
          <w:sz w:val="28"/>
        </w:rPr>
        <w:t xml:space="preserve"> случае, если вне рамок проведения налоговых проверок у налоговых органов возникает обоснованная необходимость получения документов (информации) относительно конкретной сделки, должностное лицо налогового органа вправе истребовать эти документы (информацию) у участников этой сделки или у иных лиц, располагающих документами (информацией) об этой сделке</w:t>
      </w:r>
      <w:r>
        <w:rPr>
          <w:sz w:val="28"/>
        </w:rPr>
        <w:t>. Истребование ряда конкретного перечня документов у участника проверяемой сделки проводится налоговым органам в целях проверки фактической достоверности совершенной сделки и исполнения обязательств по ней установленными лицами (например, при осуществлении контроля совершения сделки в рамках ст. 54.1 НК РФ).</w:t>
      </w:r>
    </w:p>
    <w:p w:rsidR="004E06CD" w:rsidRPr="001F731A" w:rsidRDefault="004E06CD" w:rsidP="004E06CD">
      <w:pPr>
        <w:ind w:firstLine="709"/>
        <w:jc w:val="both"/>
        <w:rPr>
          <w:sz w:val="28"/>
        </w:rPr>
      </w:pPr>
      <w:proofErr w:type="gramStart"/>
      <w:r>
        <w:rPr>
          <w:sz w:val="28"/>
        </w:rPr>
        <w:t>Д</w:t>
      </w:r>
      <w:r w:rsidRPr="001F731A">
        <w:rPr>
          <w:sz w:val="28"/>
        </w:rPr>
        <w:t xml:space="preserve">ля защиты прав налогоплательщиков имеется п. 5 ст. 93 НК РФ, которым установлено право налогоплательщиков </w:t>
      </w:r>
      <w:r>
        <w:rPr>
          <w:sz w:val="28"/>
        </w:rPr>
        <w:t>на</w:t>
      </w:r>
      <w:r w:rsidRPr="001F731A">
        <w:rPr>
          <w:sz w:val="28"/>
        </w:rPr>
        <w:t xml:space="preserve"> непредставлени</w:t>
      </w:r>
      <w:r>
        <w:rPr>
          <w:sz w:val="28"/>
        </w:rPr>
        <w:t>е повторно</w:t>
      </w:r>
      <w:r w:rsidRPr="001F731A">
        <w:rPr>
          <w:sz w:val="28"/>
        </w:rPr>
        <w:t xml:space="preserve"> ранее </w:t>
      </w:r>
      <w:r>
        <w:rPr>
          <w:sz w:val="28"/>
        </w:rPr>
        <w:t xml:space="preserve">уже </w:t>
      </w:r>
      <w:r w:rsidRPr="001F731A">
        <w:rPr>
          <w:sz w:val="28"/>
        </w:rPr>
        <w:t>представленных в налоговые органы документов (информации), при условии уведомления налогового органа в установленный для представления документов (информации) срок о</w:t>
      </w:r>
      <w:r>
        <w:rPr>
          <w:sz w:val="28"/>
        </w:rPr>
        <w:t>б</w:t>
      </w:r>
      <w:r w:rsidRPr="001F731A">
        <w:rPr>
          <w:sz w:val="28"/>
        </w:rPr>
        <w:t xml:space="preserve"> </w:t>
      </w:r>
      <w:r>
        <w:rPr>
          <w:sz w:val="28"/>
        </w:rPr>
        <w:t>э</w:t>
      </w:r>
      <w:r w:rsidRPr="001F731A">
        <w:rPr>
          <w:sz w:val="28"/>
        </w:rPr>
        <w:t>том (с указанием реквизитов документа, которым они предоставлены, и наименования налогового органа, в который предоставлены документы (информация)).</w:t>
      </w:r>
      <w:proofErr w:type="gramEnd"/>
    </w:p>
    <w:p w:rsidR="004E06CD" w:rsidRDefault="004E06CD" w:rsidP="004E06CD">
      <w:pPr>
        <w:ind w:firstLine="709"/>
        <w:jc w:val="both"/>
        <w:rPr>
          <w:sz w:val="28"/>
        </w:rPr>
      </w:pPr>
      <w:r>
        <w:rPr>
          <w:sz w:val="28"/>
        </w:rPr>
        <w:t xml:space="preserve">При этом действующим законодательством не предусмотрены ограничения по перечню истребуемых документов, в связи с чем, перечень истребуемых документов определяется лицом, осуществляющим мероприятия налогового контроля самостоятельно. </w:t>
      </w:r>
    </w:p>
    <w:p w:rsidR="004E06CD" w:rsidRPr="006D577C" w:rsidRDefault="004E06CD" w:rsidP="004E06CD">
      <w:pPr>
        <w:ind w:firstLine="709"/>
        <w:jc w:val="both"/>
        <w:rPr>
          <w:sz w:val="28"/>
        </w:rPr>
      </w:pPr>
    </w:p>
    <w:p w:rsidR="004E06CD" w:rsidRDefault="004E06CD" w:rsidP="004E06CD">
      <w:pPr>
        <w:widowControl w:val="0"/>
        <w:autoSpaceDE w:val="0"/>
        <w:autoSpaceDN w:val="0"/>
        <w:adjustRightInd w:val="0"/>
        <w:ind w:firstLine="709"/>
        <w:jc w:val="both"/>
        <w:rPr>
          <w:b/>
          <w:sz w:val="28"/>
          <w:szCs w:val="28"/>
        </w:rPr>
      </w:pPr>
      <w:r w:rsidRPr="004E06CD">
        <w:rPr>
          <w:b/>
          <w:sz w:val="28"/>
          <w:szCs w:val="28"/>
          <w:u w:val="single"/>
        </w:rPr>
        <w:t>9</w:t>
      </w:r>
      <w:r>
        <w:rPr>
          <w:b/>
          <w:sz w:val="28"/>
          <w:szCs w:val="28"/>
          <w:u w:val="single"/>
        </w:rPr>
        <w:t>.</w:t>
      </w:r>
      <w:r w:rsidRPr="004E06CD">
        <w:rPr>
          <w:b/>
          <w:sz w:val="28"/>
          <w:szCs w:val="28"/>
          <w:u w:val="single"/>
        </w:rPr>
        <w:t xml:space="preserve"> Вопрос:</w:t>
      </w:r>
      <w:r>
        <w:rPr>
          <w:b/>
          <w:sz w:val="28"/>
          <w:szCs w:val="28"/>
        </w:rPr>
        <w:t xml:space="preserve"> ФНС России утвердила концепцию системы планирования выездных налоговых проверок. Концепция содержит 12 общедоступных критериев риска. </w:t>
      </w:r>
      <w:proofErr w:type="gramStart"/>
      <w:r>
        <w:rPr>
          <w:b/>
          <w:sz w:val="28"/>
          <w:szCs w:val="28"/>
        </w:rPr>
        <w:t>Бизнес-сообществом</w:t>
      </w:r>
      <w:proofErr w:type="gramEnd"/>
      <w:r>
        <w:rPr>
          <w:b/>
          <w:sz w:val="28"/>
          <w:szCs w:val="28"/>
        </w:rPr>
        <w:t xml:space="preserve"> предложено ознакомить с ними всех налогоплательщиков, по ним и работать, так как считает, что это лучшее, что придумано сегодня в контрольно-надзорной деятельности. Плановые проверки должны отпасть автоматом.</w:t>
      </w:r>
    </w:p>
    <w:p w:rsidR="004E06CD" w:rsidRPr="00A13C90" w:rsidRDefault="004E06CD" w:rsidP="004E06CD">
      <w:pPr>
        <w:widowControl w:val="0"/>
        <w:autoSpaceDE w:val="0"/>
        <w:autoSpaceDN w:val="0"/>
        <w:adjustRightInd w:val="0"/>
        <w:ind w:firstLine="709"/>
        <w:jc w:val="both"/>
        <w:rPr>
          <w:b/>
          <w:sz w:val="28"/>
          <w:szCs w:val="28"/>
        </w:rPr>
      </w:pPr>
    </w:p>
    <w:p w:rsidR="004E06CD" w:rsidRPr="00A13C90" w:rsidRDefault="004E06CD" w:rsidP="004E06CD">
      <w:pPr>
        <w:widowControl w:val="0"/>
        <w:autoSpaceDE w:val="0"/>
        <w:autoSpaceDN w:val="0"/>
        <w:adjustRightInd w:val="0"/>
        <w:ind w:firstLine="709"/>
        <w:jc w:val="both"/>
        <w:rPr>
          <w:sz w:val="28"/>
          <w:szCs w:val="28"/>
        </w:rPr>
      </w:pPr>
      <w:r w:rsidRPr="004E06CD">
        <w:rPr>
          <w:sz w:val="28"/>
          <w:szCs w:val="28"/>
          <w:u w:val="single"/>
        </w:rPr>
        <w:t>Ответ:</w:t>
      </w:r>
      <w:r>
        <w:rPr>
          <w:sz w:val="28"/>
          <w:szCs w:val="28"/>
        </w:rPr>
        <w:t xml:space="preserve"> </w:t>
      </w:r>
      <w:r w:rsidRPr="00A13C90">
        <w:rPr>
          <w:sz w:val="28"/>
          <w:szCs w:val="28"/>
        </w:rPr>
        <w:t xml:space="preserve">ФНС России </w:t>
      </w:r>
      <w:r>
        <w:rPr>
          <w:sz w:val="28"/>
          <w:szCs w:val="28"/>
        </w:rPr>
        <w:t>П</w:t>
      </w:r>
      <w:r w:rsidRPr="00A13C90">
        <w:rPr>
          <w:sz w:val="28"/>
          <w:szCs w:val="28"/>
        </w:rPr>
        <w:t>риказом от 30.05.2007 № </w:t>
      </w:r>
      <w:r w:rsidRPr="00A13C90">
        <w:rPr>
          <w:bCs/>
          <w:sz w:val="28"/>
          <w:szCs w:val="28"/>
        </w:rPr>
        <w:t xml:space="preserve">ММ-3-06/333 </w:t>
      </w:r>
      <w:r w:rsidRPr="00A13C90">
        <w:rPr>
          <w:sz w:val="28"/>
          <w:szCs w:val="28"/>
        </w:rPr>
        <w:t xml:space="preserve">утверждена Концепция системы планирования выездных налоговых проверок, определяющая 12 критериев налоговых рисков, по которым в результате аналитической работы налоговыми органами проводится уже 13 лет отбор налогоплательщиков для включения в план ВНП. Критерии рисков общедоступны и размещены на официальном Интернет-сайте ФНС России (www.nalog.ru). </w:t>
      </w:r>
      <w:r>
        <w:rPr>
          <w:sz w:val="28"/>
          <w:szCs w:val="28"/>
        </w:rPr>
        <w:t xml:space="preserve">Концепция, включая критерии, имеется во всех информационных ресурсах, типа «Консультант-Плюс» и т.п. </w:t>
      </w:r>
      <w:r w:rsidRPr="00A13C90">
        <w:rPr>
          <w:sz w:val="28"/>
          <w:szCs w:val="28"/>
        </w:rPr>
        <w:t>Других правил назначения ВНП нет.</w:t>
      </w:r>
    </w:p>
    <w:p w:rsidR="004E06CD" w:rsidRPr="00A13C90" w:rsidRDefault="004E06CD" w:rsidP="004E06CD">
      <w:pPr>
        <w:autoSpaceDE w:val="0"/>
        <w:autoSpaceDN w:val="0"/>
        <w:adjustRightInd w:val="0"/>
        <w:ind w:firstLine="709"/>
        <w:jc w:val="both"/>
        <w:rPr>
          <w:sz w:val="28"/>
          <w:szCs w:val="28"/>
        </w:rPr>
      </w:pPr>
      <w:r w:rsidRPr="00A13C90">
        <w:rPr>
          <w:sz w:val="28"/>
          <w:szCs w:val="28"/>
        </w:rPr>
        <w:t>Наиболее используемым критерием для назначения ВНП в настоящее время является 12-й «Деятельность с высоким налоговым риском» (наличие схем, например, «дробления»; разрывы по НДС).</w:t>
      </w:r>
    </w:p>
    <w:p w:rsidR="004E06CD" w:rsidRPr="00A13C90" w:rsidRDefault="004E06CD" w:rsidP="004E06CD">
      <w:pPr>
        <w:autoSpaceDE w:val="0"/>
        <w:autoSpaceDN w:val="0"/>
        <w:adjustRightInd w:val="0"/>
        <w:ind w:firstLine="709"/>
        <w:jc w:val="both"/>
        <w:rPr>
          <w:sz w:val="28"/>
          <w:szCs w:val="28"/>
        </w:rPr>
      </w:pPr>
      <w:r w:rsidRPr="00A13C90">
        <w:rPr>
          <w:sz w:val="28"/>
          <w:szCs w:val="28"/>
        </w:rPr>
        <w:t xml:space="preserve">В тоже время возрастает актуальность такого критерия, как «Выплата среднемесячной заработной платы на одного работника ниже среднего уровня по виду экономической деятельности в субъекте Российской Федерации». Налоговые органы в ходе оценки деятельности налогоплательщиков уделяют данному критерию особое внимание, с целью легализации «конвертной» заработной платы. Деловым сообществам также необходимо обратить внимание на это, чтобы фактическая оплата труда не скрывалась, ведь это база для исчисления налогов, создающих источник для социальных выплат (пенсий, медицины и т.п.) и в целом это основной источник для расходов края. </w:t>
      </w:r>
    </w:p>
    <w:p w:rsidR="004E06CD" w:rsidRPr="00A13C90" w:rsidRDefault="004E06CD" w:rsidP="004E06CD">
      <w:pPr>
        <w:autoSpaceDE w:val="0"/>
        <w:autoSpaceDN w:val="0"/>
        <w:adjustRightInd w:val="0"/>
        <w:ind w:firstLine="709"/>
        <w:jc w:val="both"/>
        <w:rPr>
          <w:sz w:val="28"/>
          <w:szCs w:val="28"/>
        </w:rPr>
      </w:pPr>
      <w:r w:rsidRPr="00A13C90">
        <w:rPr>
          <w:sz w:val="28"/>
          <w:szCs w:val="28"/>
        </w:rPr>
        <w:t xml:space="preserve">При этом следует отметить, что цифровые значения, установленные Концепцией по таким критериям, как: № 1 «Налоговая нагрузка по видам экономической деятельности», «Рентабельность проданных товаров … и активов…» ежегодно до 05 мая определяются и размещаются Центральным аппаратом ФНС России на официальном сайте (www.nalog.ru). </w:t>
      </w:r>
    </w:p>
    <w:p w:rsidR="004E06CD" w:rsidRPr="00A13C90" w:rsidRDefault="004E06CD" w:rsidP="004E06CD">
      <w:pPr>
        <w:widowControl w:val="0"/>
        <w:tabs>
          <w:tab w:val="left" w:pos="709"/>
          <w:tab w:val="left" w:pos="2011"/>
        </w:tabs>
        <w:ind w:firstLine="709"/>
        <w:jc w:val="both"/>
        <w:rPr>
          <w:spacing w:val="-6"/>
          <w:sz w:val="28"/>
          <w:szCs w:val="28"/>
        </w:rPr>
      </w:pPr>
      <w:r w:rsidRPr="00A13C90">
        <w:rPr>
          <w:sz w:val="28"/>
          <w:szCs w:val="28"/>
        </w:rPr>
        <w:t>До назначения выездной налоговой проверки всегда проводится так называемая контрольно-аналитическая работа</w:t>
      </w:r>
      <w:r>
        <w:rPr>
          <w:sz w:val="28"/>
          <w:szCs w:val="28"/>
        </w:rPr>
        <w:t>, основанная на результатах оценки деятельности налогоплательщиков по указанной Концепции</w:t>
      </w:r>
      <w:r w:rsidRPr="00A13C90">
        <w:rPr>
          <w:sz w:val="28"/>
          <w:szCs w:val="28"/>
        </w:rPr>
        <w:t xml:space="preserve">. Цель данной работы - дать возможность налогоплательщику добровольно уточнить свои налоговые обязательства. </w:t>
      </w:r>
      <w:r w:rsidRPr="00A13C90">
        <w:rPr>
          <w:spacing w:val="-6"/>
          <w:sz w:val="28"/>
          <w:szCs w:val="28"/>
        </w:rPr>
        <w:t xml:space="preserve">Для этого налоговыми органами проводится комиссия с налогоплательщиком, имеющим риски нарушений, к добровольному уточнению ими налоговых обязательств в установленные налоговым органом сроки. В случае отказа, налоговым органом рассматривается вопрос о назначении выездной налоговой проверки. При этом напоминаю, факт добровольного уточнения налоговых обязательств является основанием смягчения или отмены штрафов за неуплату налогов. </w:t>
      </w:r>
    </w:p>
    <w:p w:rsidR="004E06CD" w:rsidRPr="00A13C90" w:rsidRDefault="004E06CD" w:rsidP="004E06CD">
      <w:pPr>
        <w:widowControl w:val="0"/>
        <w:ind w:firstLine="709"/>
        <w:jc w:val="both"/>
        <w:rPr>
          <w:sz w:val="28"/>
          <w:szCs w:val="28"/>
        </w:rPr>
      </w:pPr>
      <w:r w:rsidRPr="00A13C90">
        <w:rPr>
          <w:sz w:val="28"/>
          <w:szCs w:val="28"/>
        </w:rPr>
        <w:t xml:space="preserve">Так, по результатам аналитической работы в крае за 2019 г. представлено 1274 уточненных налоговых деклараций, что на 884 декларации или практически 3,2 раза больше 2018 года. За 9 мес. 2020 г. уже представлено 797 уточненных налоговых деклараций. </w:t>
      </w:r>
    </w:p>
    <w:p w:rsidR="004E06CD" w:rsidRPr="00A13C90" w:rsidRDefault="004E06CD" w:rsidP="004E06CD">
      <w:pPr>
        <w:widowControl w:val="0"/>
        <w:ind w:firstLine="709"/>
        <w:jc w:val="both"/>
        <w:rPr>
          <w:sz w:val="28"/>
          <w:szCs w:val="28"/>
        </w:rPr>
      </w:pPr>
      <w:r w:rsidRPr="00A13C90">
        <w:rPr>
          <w:sz w:val="28"/>
          <w:szCs w:val="28"/>
        </w:rPr>
        <w:t xml:space="preserve">Итог работы - уход налогоплательщиком от применяемой схемы и дополнительные поступления в бюджет. В 2019 г. дополнительно поступило </w:t>
      </w:r>
      <w:r w:rsidRPr="00A13C90">
        <w:rPr>
          <w:sz w:val="28"/>
          <w:szCs w:val="28"/>
        </w:rPr>
        <w:lastRenderedPageBreak/>
        <w:t xml:space="preserve">в бюджет 842 млн. руб., рост по сравнению с предшествующим годом в 2,1 раза или на 439,9 млн. рублей. За 9 мес. 2020 г. дополнительно поступило 627 млн. руб., что на уровне аналогичного периода 2019 года. </w:t>
      </w:r>
    </w:p>
    <w:p w:rsidR="004E06CD" w:rsidRPr="00296518" w:rsidRDefault="004E06CD" w:rsidP="004E06CD">
      <w:pPr>
        <w:widowControl w:val="0"/>
        <w:ind w:firstLine="709"/>
        <w:jc w:val="both"/>
        <w:rPr>
          <w:sz w:val="28"/>
          <w:szCs w:val="28"/>
        </w:rPr>
      </w:pPr>
      <w:r w:rsidRPr="00296518">
        <w:rPr>
          <w:sz w:val="28"/>
          <w:szCs w:val="28"/>
        </w:rPr>
        <w:t>Предложение о широком ознакомлении всех налогоплательщиков с положениями Концепции, считаем конструктивным, мы п</w:t>
      </w:r>
      <w:r>
        <w:rPr>
          <w:sz w:val="28"/>
          <w:szCs w:val="28"/>
        </w:rPr>
        <w:t>р</w:t>
      </w:r>
      <w:r w:rsidRPr="00296518">
        <w:rPr>
          <w:sz w:val="28"/>
          <w:szCs w:val="28"/>
        </w:rPr>
        <w:t xml:space="preserve">одумаем механизм его реализации, возможно, это будет массовая рассылка всем налогоплательщикам по ТКС, вручение при регистрации и т.п. </w:t>
      </w:r>
      <w:proofErr w:type="gramStart"/>
      <w:r w:rsidRPr="00296518">
        <w:rPr>
          <w:sz w:val="28"/>
          <w:szCs w:val="28"/>
        </w:rPr>
        <w:t>Бизнес-сообществам</w:t>
      </w:r>
      <w:proofErr w:type="gramEnd"/>
      <w:r w:rsidRPr="00296518">
        <w:rPr>
          <w:sz w:val="28"/>
          <w:szCs w:val="28"/>
        </w:rPr>
        <w:t xml:space="preserve"> </w:t>
      </w:r>
      <w:r>
        <w:rPr>
          <w:sz w:val="28"/>
          <w:szCs w:val="28"/>
        </w:rPr>
        <w:t xml:space="preserve">предложено также </w:t>
      </w:r>
      <w:r w:rsidRPr="00296518">
        <w:rPr>
          <w:sz w:val="28"/>
          <w:szCs w:val="28"/>
        </w:rPr>
        <w:t>не остаться в стороне: распространить среди своего круга налогоплательщиков и разместить на своих сайтах.</w:t>
      </w:r>
    </w:p>
    <w:p w:rsidR="004E06CD" w:rsidRPr="004E06CD" w:rsidRDefault="004E06CD" w:rsidP="004E06CD">
      <w:pPr>
        <w:rPr>
          <w:b/>
        </w:rPr>
      </w:pPr>
    </w:p>
    <w:p w:rsidR="004E06CD" w:rsidRDefault="004E06CD" w:rsidP="004E06CD">
      <w:pPr>
        <w:ind w:firstLine="709"/>
        <w:jc w:val="both"/>
        <w:rPr>
          <w:b/>
          <w:sz w:val="28"/>
          <w:szCs w:val="28"/>
        </w:rPr>
      </w:pPr>
      <w:r w:rsidRPr="004E06CD">
        <w:rPr>
          <w:b/>
          <w:sz w:val="28"/>
          <w:szCs w:val="28"/>
          <w:u w:val="single"/>
        </w:rPr>
        <w:t>10. Вопрос:</w:t>
      </w:r>
      <w:r>
        <w:rPr>
          <w:b/>
          <w:sz w:val="28"/>
          <w:szCs w:val="28"/>
        </w:rPr>
        <w:t xml:space="preserve"> Бизнес-сообщество считает, что п</w:t>
      </w:r>
      <w:r w:rsidRPr="000C07E4">
        <w:rPr>
          <w:b/>
          <w:sz w:val="28"/>
          <w:szCs w:val="28"/>
        </w:rPr>
        <w:t xml:space="preserve">ри проверке </w:t>
      </w:r>
      <w:r>
        <w:rPr>
          <w:b/>
          <w:sz w:val="28"/>
          <w:szCs w:val="28"/>
        </w:rPr>
        <w:t>достоверности юридического адреса субъекта предпринимательской деятельности доказательную базу не необходимо строить на факте отсутствия вывески или закрытой двери, а на необходимости установления факта отсутствия по адресу предпринимателя или юридического лица</w:t>
      </w:r>
      <w:r w:rsidR="00670655">
        <w:rPr>
          <w:b/>
          <w:sz w:val="28"/>
          <w:szCs w:val="28"/>
        </w:rPr>
        <w:t>.</w:t>
      </w:r>
    </w:p>
    <w:p w:rsidR="00670655" w:rsidRDefault="00670655" w:rsidP="004E06CD">
      <w:pPr>
        <w:ind w:firstLine="709"/>
        <w:jc w:val="both"/>
        <w:rPr>
          <w:b/>
          <w:sz w:val="28"/>
          <w:szCs w:val="28"/>
        </w:rPr>
      </w:pPr>
    </w:p>
    <w:p w:rsidR="004E06CD" w:rsidRPr="000C07E4" w:rsidRDefault="004E06CD" w:rsidP="004E06CD">
      <w:pPr>
        <w:ind w:firstLine="709"/>
        <w:jc w:val="both"/>
        <w:rPr>
          <w:sz w:val="28"/>
          <w:szCs w:val="28"/>
        </w:rPr>
      </w:pPr>
      <w:r w:rsidRPr="004E06CD">
        <w:rPr>
          <w:sz w:val="28"/>
          <w:szCs w:val="28"/>
          <w:u w:val="single"/>
        </w:rPr>
        <w:t>Ответ:</w:t>
      </w:r>
      <w:r>
        <w:rPr>
          <w:sz w:val="28"/>
          <w:szCs w:val="28"/>
        </w:rPr>
        <w:t xml:space="preserve"> </w:t>
      </w:r>
      <w:proofErr w:type="gramStart"/>
      <w:r w:rsidRPr="000C07E4">
        <w:rPr>
          <w:sz w:val="28"/>
          <w:szCs w:val="28"/>
        </w:rPr>
        <w:t>Управлением</w:t>
      </w:r>
      <w:r>
        <w:rPr>
          <w:sz w:val="28"/>
          <w:szCs w:val="28"/>
        </w:rPr>
        <w:t xml:space="preserve"> </w:t>
      </w:r>
      <w:r w:rsidRPr="000C07E4">
        <w:rPr>
          <w:sz w:val="28"/>
          <w:szCs w:val="28"/>
        </w:rPr>
        <w:t xml:space="preserve">на совещании-семинаре </w:t>
      </w:r>
      <w:r>
        <w:rPr>
          <w:sz w:val="28"/>
          <w:szCs w:val="28"/>
        </w:rPr>
        <w:t xml:space="preserve">в июле </w:t>
      </w:r>
      <w:r w:rsidRPr="000C07E4">
        <w:rPr>
          <w:sz w:val="28"/>
          <w:szCs w:val="28"/>
        </w:rPr>
        <w:t xml:space="preserve">2019 </w:t>
      </w:r>
      <w:r>
        <w:rPr>
          <w:sz w:val="28"/>
          <w:szCs w:val="28"/>
        </w:rPr>
        <w:t>года указано и</w:t>
      </w:r>
      <w:r w:rsidRPr="000C07E4">
        <w:rPr>
          <w:sz w:val="28"/>
          <w:szCs w:val="28"/>
        </w:rPr>
        <w:t>нспекци</w:t>
      </w:r>
      <w:r>
        <w:rPr>
          <w:sz w:val="28"/>
          <w:szCs w:val="28"/>
        </w:rPr>
        <w:t>ям</w:t>
      </w:r>
      <w:r w:rsidRPr="000C07E4">
        <w:rPr>
          <w:sz w:val="28"/>
          <w:szCs w:val="28"/>
        </w:rPr>
        <w:t xml:space="preserve"> на недопущение формального и недобросовестного подхода к сбору доказательств недостоверности </w:t>
      </w:r>
      <w:r>
        <w:rPr>
          <w:sz w:val="28"/>
          <w:szCs w:val="28"/>
        </w:rPr>
        <w:t>сведений, содержащихся (вносимых) в ЕГРЮЛ</w:t>
      </w:r>
      <w:r w:rsidRPr="000C07E4">
        <w:rPr>
          <w:sz w:val="28"/>
          <w:szCs w:val="28"/>
        </w:rPr>
        <w:t>; исключить случаи внесения в ЕГРЮЛ записей о недостоверности сведений по реально д</w:t>
      </w:r>
      <w:r>
        <w:rPr>
          <w:sz w:val="28"/>
          <w:szCs w:val="28"/>
        </w:rPr>
        <w:t xml:space="preserve">ействующим налогоплательщикам, </w:t>
      </w:r>
      <w:r w:rsidRPr="000C07E4">
        <w:rPr>
          <w:sz w:val="28"/>
          <w:szCs w:val="28"/>
        </w:rPr>
        <w:t xml:space="preserve">имеющим активы, имущество, </w:t>
      </w:r>
      <w:r>
        <w:rPr>
          <w:sz w:val="28"/>
          <w:szCs w:val="28"/>
        </w:rPr>
        <w:t xml:space="preserve">так как такими действиями </w:t>
      </w:r>
      <w:r w:rsidRPr="000C07E4">
        <w:rPr>
          <w:sz w:val="28"/>
          <w:szCs w:val="28"/>
        </w:rPr>
        <w:t xml:space="preserve">возможно нанесение финансового ущерба, который впоследствии возможен к взысканию с налоговых органов. </w:t>
      </w:r>
      <w:proofErr w:type="gramEnd"/>
    </w:p>
    <w:p w:rsidR="004E06CD" w:rsidRPr="000C07E4" w:rsidRDefault="004E06CD" w:rsidP="004E06CD">
      <w:pPr>
        <w:ind w:firstLine="709"/>
        <w:jc w:val="both"/>
        <w:rPr>
          <w:sz w:val="28"/>
          <w:szCs w:val="28"/>
        </w:rPr>
      </w:pPr>
      <w:r w:rsidRPr="000C07E4">
        <w:rPr>
          <w:sz w:val="28"/>
          <w:szCs w:val="28"/>
        </w:rPr>
        <w:t xml:space="preserve">Обращено внимание на необходимость использования имеющихся телекоммуникационных каналов связи (ТКС), телефонной связи при вызове налогоплательщиков в Инспекции, сообщении налогоплательщикам о планируемом посещении их территории и помещений. Рекомендовано максимально сократить сроки перепроверок достоверности сведений по обращениям заявителей с целью устранения ошибочных записей о недостоверности, если заявители настаивают на своей достоверности. Обращено внимание на повышение профессионального уровня сотрудников всех налоговых органов края в части умения разъяснить порядок исправления записей, в отношении которых внесена запись о недостоверности по заявлению </w:t>
      </w:r>
      <w:r>
        <w:rPr>
          <w:sz w:val="28"/>
          <w:szCs w:val="28"/>
        </w:rPr>
        <w:t>и</w:t>
      </w:r>
      <w:r w:rsidRPr="000C07E4">
        <w:rPr>
          <w:sz w:val="28"/>
          <w:szCs w:val="28"/>
        </w:rPr>
        <w:t xml:space="preserve">нспекции. </w:t>
      </w:r>
    </w:p>
    <w:p w:rsidR="004E06CD" w:rsidRPr="000C07E4" w:rsidRDefault="004E06CD" w:rsidP="004E06CD">
      <w:pPr>
        <w:ind w:firstLine="709"/>
        <w:jc w:val="both"/>
        <w:rPr>
          <w:sz w:val="28"/>
          <w:szCs w:val="28"/>
        </w:rPr>
      </w:pPr>
      <w:r w:rsidRPr="000C07E4">
        <w:rPr>
          <w:sz w:val="28"/>
          <w:szCs w:val="28"/>
        </w:rPr>
        <w:t xml:space="preserve">Регистрирующему органу указано на необходимость соблюдения и документальной фиксации процедуры и проводимых мероприятий проверки достоверности сведений в ЕГРЮЛ, утвержденной приказом ФНС России от 11.02.2016 № ММВ-7-14/72@. </w:t>
      </w:r>
    </w:p>
    <w:p w:rsidR="004E06CD" w:rsidRPr="000C07E4" w:rsidRDefault="004E06CD" w:rsidP="004E06CD">
      <w:pPr>
        <w:ind w:firstLine="709"/>
        <w:jc w:val="both"/>
        <w:rPr>
          <w:sz w:val="28"/>
          <w:szCs w:val="28"/>
        </w:rPr>
      </w:pPr>
      <w:r w:rsidRPr="000C07E4">
        <w:rPr>
          <w:sz w:val="28"/>
          <w:szCs w:val="28"/>
        </w:rPr>
        <w:t>Инспекциям поручено обеспечить полноту привлечения налогоплательщика к налоговой/административной/уголовной ответственности за нарушение налогового законодательства, не подменяя привлечение к налоговой ответственности внесением в ЕГРЮЛ записи о недостоверности сведений о руководителе.</w:t>
      </w:r>
    </w:p>
    <w:p w:rsidR="004E06CD" w:rsidRPr="000C07E4" w:rsidRDefault="004E06CD" w:rsidP="004E06CD">
      <w:pPr>
        <w:ind w:firstLine="709"/>
        <w:jc w:val="both"/>
        <w:rPr>
          <w:sz w:val="28"/>
          <w:szCs w:val="28"/>
        </w:rPr>
      </w:pPr>
      <w:r w:rsidRPr="000C07E4">
        <w:rPr>
          <w:sz w:val="28"/>
          <w:szCs w:val="28"/>
        </w:rPr>
        <w:lastRenderedPageBreak/>
        <w:t>Начальники Инспекций предупреждены о возможном привлечении к ответственности при выявлении фактов неправомерных действий в отношении налогоплательщиков.</w:t>
      </w:r>
    </w:p>
    <w:p w:rsidR="004E06CD" w:rsidRPr="000C07E4" w:rsidRDefault="004E06CD" w:rsidP="004E06CD">
      <w:pPr>
        <w:ind w:firstLine="709"/>
        <w:jc w:val="both"/>
        <w:rPr>
          <w:sz w:val="28"/>
          <w:szCs w:val="28"/>
        </w:rPr>
      </w:pPr>
      <w:r w:rsidRPr="000C07E4">
        <w:rPr>
          <w:sz w:val="28"/>
          <w:szCs w:val="28"/>
        </w:rPr>
        <w:t xml:space="preserve">Результаты проведенного Совещания оформлены протоколом и доведены до Инспекций со сроками исполнения и контролем Управления. </w:t>
      </w:r>
    </w:p>
    <w:p w:rsidR="004E06CD" w:rsidRPr="00D4411D" w:rsidRDefault="004E06CD" w:rsidP="004E06CD">
      <w:pPr>
        <w:ind w:firstLine="709"/>
        <w:jc w:val="both"/>
        <w:rPr>
          <w:sz w:val="28"/>
          <w:szCs w:val="28"/>
        </w:rPr>
      </w:pPr>
      <w:r w:rsidRPr="000C07E4">
        <w:rPr>
          <w:sz w:val="28"/>
          <w:szCs w:val="28"/>
        </w:rPr>
        <w:t>О проведенном совещании на сайте ФНС России 08.07.2019 размещен новостной материал «Достоверность ЕГРЮЛ на постоянном контроле налоговых органов», и в адрес Уполномоченного по защите прав предпринимателей в Хабаровском крае направлено письмо о размещении аналогичного материала на его сайте.</w:t>
      </w:r>
    </w:p>
    <w:p w:rsidR="004E06CD" w:rsidRPr="000C07E4" w:rsidRDefault="004E06CD" w:rsidP="004E06CD">
      <w:pPr>
        <w:ind w:firstLine="709"/>
        <w:jc w:val="both"/>
        <w:rPr>
          <w:sz w:val="28"/>
          <w:szCs w:val="28"/>
        </w:rPr>
      </w:pPr>
      <w:r>
        <w:rPr>
          <w:sz w:val="28"/>
          <w:szCs w:val="28"/>
        </w:rPr>
        <w:t>Н</w:t>
      </w:r>
      <w:r w:rsidRPr="000C07E4">
        <w:rPr>
          <w:sz w:val="28"/>
          <w:szCs w:val="28"/>
        </w:rPr>
        <w:t>алого</w:t>
      </w:r>
      <w:r>
        <w:rPr>
          <w:sz w:val="28"/>
          <w:szCs w:val="28"/>
        </w:rPr>
        <w:t>вые органы на постоянной основе</w:t>
      </w:r>
      <w:r w:rsidRPr="000C07E4">
        <w:rPr>
          <w:sz w:val="28"/>
          <w:szCs w:val="28"/>
        </w:rPr>
        <w:t xml:space="preserve"> «чистят» ЕГРЮЛ, проверяя достоверность внесенных туда записей, включая обращения по заявлениям по форме </w:t>
      </w:r>
      <w:proofErr w:type="gramStart"/>
      <w:r w:rsidRPr="000C07E4">
        <w:rPr>
          <w:sz w:val="28"/>
          <w:szCs w:val="28"/>
        </w:rPr>
        <w:t>Р</w:t>
      </w:r>
      <w:proofErr w:type="gramEnd"/>
      <w:r w:rsidRPr="000C07E4">
        <w:rPr>
          <w:sz w:val="28"/>
          <w:szCs w:val="28"/>
        </w:rPr>
        <w:t xml:space="preserve"> 34002 (стороннего лица) либо по форме Р 34001 (лица в отношении самого себя). Наличие записи в ЕГРЮЛ – это своего рода повод насторожиться. В основном достоверность проверяется наряду с проведением налоговых проверок.</w:t>
      </w:r>
    </w:p>
    <w:p w:rsidR="004E06CD" w:rsidRPr="000C07E4" w:rsidRDefault="004E06CD" w:rsidP="004E06CD">
      <w:pPr>
        <w:ind w:firstLine="709"/>
        <w:jc w:val="both"/>
        <w:rPr>
          <w:sz w:val="28"/>
          <w:szCs w:val="28"/>
        </w:rPr>
      </w:pPr>
      <w:r w:rsidRPr="000C07E4">
        <w:rPr>
          <w:sz w:val="28"/>
          <w:szCs w:val="28"/>
        </w:rPr>
        <w:t xml:space="preserve">В случае возникновения обоснованных сомнений в достоверности сведений, включаемых или включенных в ЕГРЮЛ, регистрирующий орган обязан соответствии с п. 4.2. ст. 9 Федерального закона от 08.08.2001 № 129-ФЗ «О государственной регистрации юридических лиц и индивидуальных предпринимателей» (далее – Закон № 129-ФЗ) инициировать проверку достоверности. </w:t>
      </w:r>
    </w:p>
    <w:p w:rsidR="004E06CD" w:rsidRPr="000C07E4" w:rsidRDefault="004E06CD" w:rsidP="004E06CD">
      <w:pPr>
        <w:pStyle w:val="ConsPlusNormal"/>
        <w:ind w:firstLine="709"/>
        <w:jc w:val="both"/>
        <w:rPr>
          <w:sz w:val="28"/>
          <w:szCs w:val="28"/>
        </w:rPr>
      </w:pPr>
      <w:r w:rsidRPr="000C07E4">
        <w:rPr>
          <w:sz w:val="28"/>
          <w:szCs w:val="28"/>
        </w:rPr>
        <w:t>Указанная проверка проводится посредством:</w:t>
      </w:r>
    </w:p>
    <w:p w:rsidR="004E06CD" w:rsidRPr="000C07E4" w:rsidRDefault="004E06CD" w:rsidP="004E06CD">
      <w:pPr>
        <w:autoSpaceDE w:val="0"/>
        <w:autoSpaceDN w:val="0"/>
        <w:adjustRightInd w:val="0"/>
        <w:ind w:firstLine="709"/>
        <w:jc w:val="both"/>
        <w:rPr>
          <w:sz w:val="28"/>
          <w:szCs w:val="28"/>
        </w:rPr>
      </w:pPr>
      <w:r w:rsidRPr="000C07E4">
        <w:rPr>
          <w:sz w:val="28"/>
          <w:szCs w:val="28"/>
        </w:rPr>
        <w:t>а) изучения документов и сведений, имеющихся у регистрирующего органа, в том числе возражений заинтересованных лиц, а также документов и пояснений, представленных заявителем;</w:t>
      </w:r>
    </w:p>
    <w:p w:rsidR="004E06CD" w:rsidRPr="000C07E4" w:rsidRDefault="004E06CD" w:rsidP="004E06CD">
      <w:pPr>
        <w:autoSpaceDE w:val="0"/>
        <w:autoSpaceDN w:val="0"/>
        <w:adjustRightInd w:val="0"/>
        <w:ind w:firstLine="709"/>
        <w:jc w:val="both"/>
        <w:rPr>
          <w:sz w:val="28"/>
          <w:szCs w:val="28"/>
          <w:u w:val="single"/>
        </w:rPr>
      </w:pPr>
      <w:r w:rsidRPr="000C07E4">
        <w:rPr>
          <w:sz w:val="28"/>
          <w:szCs w:val="28"/>
        </w:rPr>
        <w:t>б) получения необходимых объяснений от лиц, которым могут быть известны какие-либо обстоятельства, имеющие значение для проведения проверки</w:t>
      </w:r>
      <w:r w:rsidRPr="000C07E4">
        <w:rPr>
          <w:sz w:val="28"/>
          <w:szCs w:val="28"/>
          <w:u w:val="single"/>
        </w:rPr>
        <w:t>;</w:t>
      </w:r>
    </w:p>
    <w:p w:rsidR="004E06CD" w:rsidRPr="000C07E4" w:rsidRDefault="004E06CD" w:rsidP="004E06CD">
      <w:pPr>
        <w:autoSpaceDE w:val="0"/>
        <w:autoSpaceDN w:val="0"/>
        <w:adjustRightInd w:val="0"/>
        <w:ind w:firstLine="709"/>
        <w:jc w:val="both"/>
        <w:rPr>
          <w:sz w:val="28"/>
          <w:szCs w:val="28"/>
        </w:rPr>
      </w:pPr>
      <w:r w:rsidRPr="000C07E4">
        <w:rPr>
          <w:sz w:val="28"/>
          <w:szCs w:val="28"/>
        </w:rPr>
        <w:t>в) получения справок и сведений по вопросам, возникающим при проведении проверки;</w:t>
      </w:r>
    </w:p>
    <w:p w:rsidR="004E06CD" w:rsidRPr="000C07E4" w:rsidRDefault="004E06CD" w:rsidP="004E06CD">
      <w:pPr>
        <w:autoSpaceDE w:val="0"/>
        <w:autoSpaceDN w:val="0"/>
        <w:adjustRightInd w:val="0"/>
        <w:ind w:firstLine="709"/>
        <w:jc w:val="both"/>
        <w:rPr>
          <w:sz w:val="28"/>
          <w:szCs w:val="28"/>
        </w:rPr>
      </w:pPr>
      <w:r w:rsidRPr="000C07E4">
        <w:rPr>
          <w:sz w:val="28"/>
          <w:szCs w:val="28"/>
        </w:rPr>
        <w:t>г) проведения осмотра объектов недвижимости;</w:t>
      </w:r>
    </w:p>
    <w:p w:rsidR="004E06CD" w:rsidRPr="000C07E4" w:rsidRDefault="004E06CD" w:rsidP="004E06CD">
      <w:pPr>
        <w:autoSpaceDE w:val="0"/>
        <w:autoSpaceDN w:val="0"/>
        <w:adjustRightInd w:val="0"/>
        <w:ind w:firstLine="709"/>
        <w:jc w:val="both"/>
        <w:rPr>
          <w:sz w:val="28"/>
          <w:szCs w:val="28"/>
        </w:rPr>
      </w:pPr>
      <w:r w:rsidRPr="000C07E4">
        <w:rPr>
          <w:sz w:val="28"/>
          <w:szCs w:val="28"/>
        </w:rPr>
        <w:t>д) привлечения специалиста или эксперта для участия в проведении проверки.</w:t>
      </w:r>
    </w:p>
    <w:p w:rsidR="004E06CD" w:rsidRPr="001762BF" w:rsidRDefault="004E06CD" w:rsidP="004E06CD">
      <w:pPr>
        <w:autoSpaceDE w:val="0"/>
        <w:autoSpaceDN w:val="0"/>
        <w:adjustRightInd w:val="0"/>
        <w:ind w:firstLine="709"/>
        <w:jc w:val="both"/>
        <w:rPr>
          <w:rFonts w:eastAsia="Calibri"/>
          <w:sz w:val="28"/>
          <w:szCs w:val="28"/>
        </w:rPr>
      </w:pPr>
      <w:r w:rsidRPr="000C07E4">
        <w:rPr>
          <w:rFonts w:eastAsia="Calibri"/>
          <w:sz w:val="28"/>
          <w:szCs w:val="28"/>
        </w:rPr>
        <w:t xml:space="preserve">Согласно п. 2 </w:t>
      </w:r>
      <w:r w:rsidRPr="000C07E4">
        <w:rPr>
          <w:sz w:val="28"/>
          <w:szCs w:val="28"/>
        </w:rPr>
        <w:t>Пленума Высшего Арбитражного Суда Российской Федерации</w:t>
      </w:r>
      <w:r w:rsidRPr="000C07E4">
        <w:rPr>
          <w:rFonts w:eastAsia="Calibri"/>
          <w:sz w:val="28"/>
          <w:szCs w:val="28"/>
        </w:rPr>
        <w:t xml:space="preserve"> </w:t>
      </w:r>
      <w:r w:rsidRPr="000C07E4">
        <w:rPr>
          <w:sz w:val="28"/>
          <w:szCs w:val="28"/>
        </w:rPr>
        <w:t xml:space="preserve">30.07.2013 № 61 «О некоторых вопросах практики рассмотрения споров, связанных с достоверностью адреса юридического лица» </w:t>
      </w:r>
      <w:r w:rsidRPr="001762BF">
        <w:rPr>
          <w:sz w:val="28"/>
          <w:szCs w:val="28"/>
        </w:rPr>
        <w:t>о</w:t>
      </w:r>
      <w:r w:rsidRPr="001762BF">
        <w:rPr>
          <w:rFonts w:eastAsia="Calibri"/>
          <w:sz w:val="28"/>
          <w:szCs w:val="28"/>
        </w:rPr>
        <w:t xml:space="preserve"> недостоверности сведений об адресе может, в частности, свидетельствовать следующее:</w:t>
      </w:r>
    </w:p>
    <w:p w:rsidR="004E06CD" w:rsidRPr="000C07E4" w:rsidRDefault="004E06CD" w:rsidP="004E06CD">
      <w:pPr>
        <w:autoSpaceDE w:val="0"/>
        <w:autoSpaceDN w:val="0"/>
        <w:adjustRightInd w:val="0"/>
        <w:ind w:firstLine="709"/>
        <w:jc w:val="both"/>
        <w:rPr>
          <w:rFonts w:eastAsia="Calibri"/>
          <w:sz w:val="28"/>
          <w:szCs w:val="28"/>
        </w:rPr>
      </w:pPr>
      <w:r w:rsidRPr="000C07E4">
        <w:rPr>
          <w:rFonts w:eastAsia="Calibri"/>
          <w:sz w:val="28"/>
          <w:szCs w:val="28"/>
        </w:rPr>
        <w:t>1) адрес обозначен как адрес большого количества иных юридических лиц, в отношении значительной части которых имеются сведения о том, что связь с ними по этому адресу невозможна (представители юридического лица по данному адресу не располагаются и корреспонденция возвращается с пометкой «организация выбыла», «за истечением срока хранения» и т.п.);</w:t>
      </w:r>
    </w:p>
    <w:p w:rsidR="004E06CD" w:rsidRPr="000C07E4" w:rsidRDefault="004E06CD" w:rsidP="004E06CD">
      <w:pPr>
        <w:autoSpaceDE w:val="0"/>
        <w:autoSpaceDN w:val="0"/>
        <w:adjustRightInd w:val="0"/>
        <w:ind w:firstLine="709"/>
        <w:jc w:val="both"/>
        <w:rPr>
          <w:rFonts w:eastAsia="Calibri"/>
          <w:sz w:val="28"/>
          <w:szCs w:val="28"/>
        </w:rPr>
      </w:pPr>
      <w:r w:rsidRPr="000C07E4">
        <w:rPr>
          <w:rFonts w:eastAsia="Calibri"/>
          <w:sz w:val="28"/>
          <w:szCs w:val="28"/>
        </w:rPr>
        <w:lastRenderedPageBreak/>
        <w:t>2) адрес в действительности не существует или находившийся по этому адресу объект недвижимости разрушен;</w:t>
      </w:r>
    </w:p>
    <w:p w:rsidR="004E06CD" w:rsidRPr="000C07E4" w:rsidRDefault="004E06CD" w:rsidP="004E06CD">
      <w:pPr>
        <w:autoSpaceDE w:val="0"/>
        <w:autoSpaceDN w:val="0"/>
        <w:adjustRightInd w:val="0"/>
        <w:ind w:firstLine="709"/>
        <w:jc w:val="both"/>
        <w:rPr>
          <w:rFonts w:eastAsia="Calibri"/>
          <w:sz w:val="28"/>
          <w:szCs w:val="28"/>
        </w:rPr>
      </w:pPr>
      <w:r w:rsidRPr="000C07E4">
        <w:rPr>
          <w:rFonts w:eastAsia="Calibri"/>
          <w:sz w:val="28"/>
          <w:szCs w:val="28"/>
        </w:rPr>
        <w:t>3) адрес является условным почтовым адресом, присвоенным объекту незавершенного строительства;</w:t>
      </w:r>
    </w:p>
    <w:p w:rsidR="004E06CD" w:rsidRPr="000C07E4" w:rsidRDefault="004E06CD" w:rsidP="004E06CD">
      <w:pPr>
        <w:autoSpaceDE w:val="0"/>
        <w:autoSpaceDN w:val="0"/>
        <w:adjustRightInd w:val="0"/>
        <w:ind w:firstLine="709"/>
        <w:jc w:val="both"/>
        <w:rPr>
          <w:rFonts w:eastAsia="Calibri"/>
          <w:sz w:val="28"/>
          <w:szCs w:val="28"/>
        </w:rPr>
      </w:pPr>
      <w:r w:rsidRPr="000C07E4">
        <w:rPr>
          <w:rFonts w:eastAsia="Calibri"/>
          <w:sz w:val="28"/>
          <w:szCs w:val="28"/>
        </w:rPr>
        <w:t>4) адрес заведомо не может свободно использоваться для связи с таким юридическим лицом (адреса, по которым размещены органы государственной власти, воинские части и т.п.);</w:t>
      </w:r>
    </w:p>
    <w:p w:rsidR="004E06CD" w:rsidRPr="000C07E4" w:rsidRDefault="004E06CD" w:rsidP="004E06CD">
      <w:pPr>
        <w:autoSpaceDE w:val="0"/>
        <w:autoSpaceDN w:val="0"/>
        <w:adjustRightInd w:val="0"/>
        <w:ind w:firstLine="709"/>
        <w:jc w:val="both"/>
        <w:rPr>
          <w:rFonts w:eastAsia="Calibri"/>
          <w:sz w:val="28"/>
          <w:szCs w:val="28"/>
        </w:rPr>
      </w:pPr>
      <w:r w:rsidRPr="000C07E4">
        <w:rPr>
          <w:rFonts w:eastAsia="Calibri"/>
          <w:sz w:val="28"/>
          <w:szCs w:val="28"/>
        </w:rPr>
        <w:t>5) имеется заявление собственника соответствующего объекта недвижимости о том, что он не разрешает регистрировать юридические лица по адресу данного объекта недвижимости.</w:t>
      </w:r>
    </w:p>
    <w:p w:rsidR="004E06CD" w:rsidRPr="000C07E4" w:rsidRDefault="004E06CD" w:rsidP="004E06CD">
      <w:pPr>
        <w:autoSpaceDE w:val="0"/>
        <w:autoSpaceDN w:val="0"/>
        <w:adjustRightInd w:val="0"/>
        <w:ind w:firstLine="709"/>
        <w:jc w:val="both"/>
        <w:rPr>
          <w:rFonts w:eastAsia="Calibri"/>
          <w:sz w:val="28"/>
          <w:szCs w:val="28"/>
        </w:rPr>
      </w:pPr>
      <w:r w:rsidRPr="000C07E4">
        <w:rPr>
          <w:rFonts w:eastAsia="Calibri"/>
          <w:sz w:val="28"/>
          <w:szCs w:val="28"/>
        </w:rPr>
        <w:t>При наличии хотя бы одного из перечисленных обстоятель</w:t>
      </w:r>
      <w:proofErr w:type="gramStart"/>
      <w:r w:rsidRPr="000C07E4">
        <w:rPr>
          <w:rFonts w:eastAsia="Calibri"/>
          <w:sz w:val="28"/>
          <w:szCs w:val="28"/>
        </w:rPr>
        <w:t>ств св</w:t>
      </w:r>
      <w:proofErr w:type="gramEnd"/>
      <w:r w:rsidRPr="000C07E4">
        <w:rPr>
          <w:rFonts w:eastAsia="Calibri"/>
          <w:sz w:val="28"/>
          <w:szCs w:val="28"/>
        </w:rPr>
        <w:t>едения об адресе юридического лица считаются недостоверными, если заявитель не представил в регистрирующий орган иные сведения (документы), подтверждающие, что связь с юридическим лицом по этому адресу будет осуществляться.</w:t>
      </w:r>
    </w:p>
    <w:p w:rsidR="004E06CD" w:rsidRPr="001762BF" w:rsidRDefault="004E06CD" w:rsidP="004E06CD">
      <w:pPr>
        <w:autoSpaceDE w:val="0"/>
        <w:autoSpaceDN w:val="0"/>
        <w:adjustRightInd w:val="0"/>
        <w:ind w:firstLine="709"/>
        <w:jc w:val="both"/>
        <w:rPr>
          <w:sz w:val="28"/>
          <w:szCs w:val="28"/>
        </w:rPr>
      </w:pPr>
      <w:r w:rsidRPr="001762BF">
        <w:rPr>
          <w:sz w:val="28"/>
          <w:szCs w:val="28"/>
        </w:rPr>
        <w:t>Таким образом, отсутствие вывески, закрытая дверь, а равно, как и однократное отсутствие юридического лица по заявленному адресу, в качестве обстоятельств, указывающих на недостоверность адреса, не является.</w:t>
      </w:r>
    </w:p>
    <w:p w:rsidR="004E06CD" w:rsidRPr="004A5454" w:rsidRDefault="004E06CD" w:rsidP="004E06CD">
      <w:pPr>
        <w:autoSpaceDE w:val="0"/>
        <w:autoSpaceDN w:val="0"/>
        <w:adjustRightInd w:val="0"/>
        <w:ind w:firstLine="709"/>
        <w:jc w:val="both"/>
        <w:rPr>
          <w:rFonts w:eastAsia="Calibri"/>
          <w:sz w:val="28"/>
          <w:szCs w:val="28"/>
        </w:rPr>
      </w:pPr>
      <w:proofErr w:type="gramStart"/>
      <w:r w:rsidRPr="004A5454">
        <w:rPr>
          <w:rFonts w:eastAsia="Calibri"/>
          <w:sz w:val="28"/>
          <w:szCs w:val="28"/>
        </w:rPr>
        <w:t>Согласно п. 6 ст. 11 Закона № 129-ФЗ</w:t>
      </w:r>
      <w:r>
        <w:rPr>
          <w:rFonts w:eastAsia="Calibri"/>
          <w:sz w:val="28"/>
          <w:szCs w:val="28"/>
        </w:rPr>
        <w:t>,</w:t>
      </w:r>
      <w:r w:rsidRPr="004A5454">
        <w:rPr>
          <w:rFonts w:eastAsia="Calibri"/>
          <w:sz w:val="28"/>
          <w:szCs w:val="28"/>
        </w:rPr>
        <w:t xml:space="preserve"> в случае, если по результатам проверки установлена недостоверность</w:t>
      </w:r>
      <w:r>
        <w:rPr>
          <w:rFonts w:eastAsia="Calibri"/>
          <w:sz w:val="28"/>
          <w:szCs w:val="28"/>
        </w:rPr>
        <w:t xml:space="preserve"> сведений в ЕГРЮЛ</w:t>
      </w:r>
      <w:r w:rsidRPr="004A5454">
        <w:rPr>
          <w:rFonts w:eastAsia="Calibri"/>
          <w:sz w:val="28"/>
          <w:szCs w:val="28"/>
        </w:rPr>
        <w:t>, то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этого юридического лица, уведомление о необходимости представления в регистрирующий орган достоверных сведений.</w:t>
      </w:r>
      <w:proofErr w:type="gramEnd"/>
    </w:p>
    <w:p w:rsidR="004E06CD" w:rsidRPr="004A5454" w:rsidRDefault="004E06CD" w:rsidP="004E06CD">
      <w:pPr>
        <w:ind w:firstLine="709"/>
        <w:jc w:val="both"/>
        <w:rPr>
          <w:sz w:val="28"/>
          <w:szCs w:val="28"/>
        </w:rPr>
      </w:pPr>
      <w:r w:rsidRPr="004A5454">
        <w:rPr>
          <w:sz w:val="28"/>
          <w:szCs w:val="28"/>
        </w:rPr>
        <w:t>В течение 30 дней с момента направления уведомления о недостоверности юридическое лицо обязано сообщить в регистрирующий орган соответствующие сведения или представить документы, свидетельствующие об их достоверности. В противном случае регистрирующий орган вносит в ЕГРЮЛ запись о недостоверности.</w:t>
      </w:r>
    </w:p>
    <w:p w:rsidR="004E06CD" w:rsidRPr="004A5454" w:rsidRDefault="004E06CD" w:rsidP="004E06CD">
      <w:pPr>
        <w:autoSpaceDE w:val="0"/>
        <w:autoSpaceDN w:val="0"/>
        <w:adjustRightInd w:val="0"/>
        <w:ind w:firstLine="709"/>
        <w:jc w:val="both"/>
        <w:rPr>
          <w:rFonts w:eastAsia="Calibri"/>
          <w:sz w:val="28"/>
          <w:szCs w:val="28"/>
        </w:rPr>
      </w:pPr>
      <w:r w:rsidRPr="004A5454">
        <w:rPr>
          <w:rFonts w:eastAsia="Calibri"/>
          <w:sz w:val="28"/>
          <w:szCs w:val="28"/>
        </w:rPr>
        <w:t>Исходя из изложенного, у проверяемого лица достаточно времени, чтобы урегулировать данный вопрос.</w:t>
      </w:r>
    </w:p>
    <w:p w:rsidR="00670655" w:rsidRPr="00B11890" w:rsidRDefault="00670655" w:rsidP="004E06CD">
      <w:pPr>
        <w:ind w:firstLine="709"/>
        <w:jc w:val="both"/>
        <w:rPr>
          <w:sz w:val="28"/>
          <w:szCs w:val="28"/>
        </w:rPr>
      </w:pPr>
    </w:p>
    <w:p w:rsidR="004E06CD" w:rsidRPr="0017412A" w:rsidRDefault="004E06CD" w:rsidP="004E06CD">
      <w:pPr>
        <w:ind w:firstLine="709"/>
        <w:jc w:val="both"/>
        <w:rPr>
          <w:b/>
          <w:sz w:val="28"/>
          <w:szCs w:val="28"/>
        </w:rPr>
      </w:pPr>
      <w:r w:rsidRPr="004E06CD">
        <w:rPr>
          <w:b/>
          <w:sz w:val="28"/>
          <w:szCs w:val="28"/>
          <w:u w:val="single"/>
        </w:rPr>
        <w:t>11. Вопрос:</w:t>
      </w:r>
      <w:r>
        <w:rPr>
          <w:b/>
          <w:sz w:val="28"/>
          <w:szCs w:val="28"/>
        </w:rPr>
        <w:t xml:space="preserve"> </w:t>
      </w:r>
      <w:r w:rsidRPr="0017412A">
        <w:rPr>
          <w:b/>
          <w:sz w:val="28"/>
          <w:szCs w:val="28"/>
        </w:rPr>
        <w:t>В 2021 г. отменяют ЕНВД, как быть небольшим магазинам (торговым точкам), расположенным в отдаленных населенных пунктах</w:t>
      </w:r>
      <w:r>
        <w:rPr>
          <w:b/>
          <w:sz w:val="28"/>
          <w:szCs w:val="28"/>
        </w:rPr>
        <w:t xml:space="preserve">? Они получают небольшой доход, </w:t>
      </w:r>
      <w:r w:rsidRPr="0017412A">
        <w:rPr>
          <w:b/>
          <w:sz w:val="28"/>
          <w:szCs w:val="28"/>
        </w:rPr>
        <w:t>и при переходе на УСН им в любом случае придется платить налог, который больше, чем размер ЕНВД. Даже при отсутствии прибыли, придется платить единый минимальный налог.</w:t>
      </w:r>
    </w:p>
    <w:p w:rsidR="004E06CD" w:rsidRPr="004E06CD" w:rsidRDefault="004E06CD" w:rsidP="004E06CD">
      <w:pPr>
        <w:ind w:firstLine="709"/>
        <w:jc w:val="both"/>
        <w:rPr>
          <w:b/>
          <w:sz w:val="28"/>
          <w:szCs w:val="28"/>
        </w:rPr>
      </w:pPr>
    </w:p>
    <w:p w:rsidR="004E06CD" w:rsidRDefault="004E06CD" w:rsidP="004E06CD">
      <w:pPr>
        <w:ind w:firstLine="709"/>
        <w:jc w:val="both"/>
        <w:rPr>
          <w:sz w:val="28"/>
          <w:szCs w:val="28"/>
        </w:rPr>
      </w:pPr>
      <w:r w:rsidRPr="004E06CD">
        <w:rPr>
          <w:sz w:val="28"/>
          <w:szCs w:val="28"/>
          <w:u w:val="single"/>
        </w:rPr>
        <w:t>Ответ:</w:t>
      </w:r>
      <w:r>
        <w:rPr>
          <w:sz w:val="28"/>
          <w:szCs w:val="28"/>
        </w:rPr>
        <w:t xml:space="preserve"> </w:t>
      </w:r>
      <w:r w:rsidRPr="00133B1C">
        <w:rPr>
          <w:sz w:val="28"/>
          <w:szCs w:val="28"/>
        </w:rPr>
        <w:t>Система налогообложения в виде единого налога на вмененный доход для отдельных вид</w:t>
      </w:r>
      <w:r>
        <w:rPr>
          <w:sz w:val="28"/>
          <w:szCs w:val="28"/>
        </w:rPr>
        <w:t xml:space="preserve">ов деятельности (далее – ЕНВД) </w:t>
      </w:r>
      <w:r w:rsidRPr="00133B1C">
        <w:rPr>
          <w:sz w:val="28"/>
          <w:szCs w:val="28"/>
        </w:rPr>
        <w:t>с 01.01.2021</w:t>
      </w:r>
      <w:r>
        <w:rPr>
          <w:sz w:val="28"/>
          <w:szCs w:val="28"/>
        </w:rPr>
        <w:t xml:space="preserve"> отмен</w:t>
      </w:r>
      <w:r w:rsidRPr="00133B1C">
        <w:rPr>
          <w:sz w:val="28"/>
          <w:szCs w:val="28"/>
        </w:rPr>
        <w:t>яется. Все налогоплательщики, применяющие ЕНВД, в автоматическом режиме с 01.01.2021</w:t>
      </w:r>
      <w:r>
        <w:rPr>
          <w:sz w:val="28"/>
          <w:szCs w:val="28"/>
        </w:rPr>
        <w:t xml:space="preserve"> будут сняты с учета в качестве налогоплательщиков </w:t>
      </w:r>
      <w:r>
        <w:rPr>
          <w:sz w:val="28"/>
          <w:szCs w:val="28"/>
        </w:rPr>
        <w:lastRenderedPageBreak/>
        <w:t xml:space="preserve">ЕНВД. Налогоплательщики, не перешедшие на другие специальные режимы, будут обязаны применять с 01.01.2021 общий режим налогообложения. </w:t>
      </w:r>
    </w:p>
    <w:p w:rsidR="004E06CD" w:rsidRDefault="004E06CD" w:rsidP="004E06CD">
      <w:pPr>
        <w:ind w:firstLine="709"/>
        <w:jc w:val="both"/>
        <w:rPr>
          <w:sz w:val="28"/>
          <w:szCs w:val="28"/>
        </w:rPr>
      </w:pPr>
      <w:r>
        <w:rPr>
          <w:sz w:val="28"/>
          <w:szCs w:val="28"/>
        </w:rPr>
        <w:t>В связи с этим, всем налогоплательщикам ЕНВД, желающим применять  более выгодный налоговый режим, необходимо самостоятельно до конца 2020 г. определиться, какую систему налогообложения они будут применять с 01.01.2021 года.</w:t>
      </w:r>
    </w:p>
    <w:p w:rsidR="004E06CD" w:rsidRPr="00405DFB" w:rsidRDefault="004E06CD" w:rsidP="004E06CD">
      <w:pPr>
        <w:tabs>
          <w:tab w:val="left" w:pos="0"/>
        </w:tabs>
        <w:ind w:firstLine="709"/>
        <w:jc w:val="both"/>
        <w:rPr>
          <w:sz w:val="28"/>
          <w:szCs w:val="28"/>
        </w:rPr>
      </w:pPr>
      <w:r w:rsidRPr="00405DFB">
        <w:rPr>
          <w:sz w:val="28"/>
          <w:szCs w:val="28"/>
        </w:rPr>
        <w:t>Подобрать удобный для себя режим н</w:t>
      </w:r>
      <w:r>
        <w:rPr>
          <w:sz w:val="28"/>
          <w:szCs w:val="28"/>
        </w:rPr>
        <w:t xml:space="preserve">алогообложения можно с помощью специального налогового калькулятора </w:t>
      </w:r>
      <w:r w:rsidRPr="00405DFB">
        <w:rPr>
          <w:sz w:val="28"/>
          <w:szCs w:val="28"/>
        </w:rPr>
        <w:t>«Выбор подходящего</w:t>
      </w:r>
      <w:r>
        <w:rPr>
          <w:sz w:val="28"/>
          <w:szCs w:val="28"/>
        </w:rPr>
        <w:t xml:space="preserve"> режима налогообложения» на </w:t>
      </w:r>
      <w:r w:rsidRPr="00405DFB">
        <w:rPr>
          <w:sz w:val="28"/>
          <w:szCs w:val="28"/>
        </w:rPr>
        <w:t xml:space="preserve">Интернет-сайте </w:t>
      </w:r>
      <w:proofErr w:type="spellStart"/>
      <w:r w:rsidRPr="00405DFB">
        <w:rPr>
          <w:sz w:val="28"/>
          <w:szCs w:val="28"/>
        </w:rPr>
        <w:t>ФНС</w:t>
      </w:r>
      <w:proofErr w:type="spellEnd"/>
      <w:r w:rsidRPr="00405DFB">
        <w:rPr>
          <w:sz w:val="28"/>
          <w:szCs w:val="28"/>
        </w:rPr>
        <w:t xml:space="preserve"> России </w:t>
      </w:r>
      <w:hyperlink r:id="rId8" w:history="1">
        <w:r w:rsidRPr="00405DFB">
          <w:rPr>
            <w:rStyle w:val="a3"/>
            <w:sz w:val="28"/>
            <w:szCs w:val="28"/>
            <w:lang w:val="en-US"/>
          </w:rPr>
          <w:t>www</w:t>
        </w:r>
        <w:r w:rsidRPr="00405DFB">
          <w:rPr>
            <w:rStyle w:val="a3"/>
            <w:sz w:val="28"/>
            <w:szCs w:val="28"/>
          </w:rPr>
          <w:t>.</w:t>
        </w:r>
        <w:proofErr w:type="spellStart"/>
        <w:r w:rsidRPr="00405DFB">
          <w:rPr>
            <w:rStyle w:val="a3"/>
            <w:sz w:val="28"/>
            <w:szCs w:val="28"/>
            <w:lang w:val="en-US"/>
          </w:rPr>
          <w:t>nalog</w:t>
        </w:r>
        <w:proofErr w:type="spellEnd"/>
        <w:r w:rsidRPr="00405DFB">
          <w:rPr>
            <w:rStyle w:val="a3"/>
            <w:sz w:val="28"/>
            <w:szCs w:val="28"/>
          </w:rPr>
          <w:t>.</w:t>
        </w:r>
        <w:proofErr w:type="spellStart"/>
        <w:r w:rsidRPr="00405DFB">
          <w:rPr>
            <w:rStyle w:val="a3"/>
            <w:sz w:val="28"/>
            <w:szCs w:val="28"/>
            <w:lang w:val="en-US"/>
          </w:rPr>
          <w:t>ru</w:t>
        </w:r>
        <w:proofErr w:type="spellEnd"/>
      </w:hyperlink>
      <w:r>
        <w:rPr>
          <w:sz w:val="28"/>
          <w:szCs w:val="28"/>
        </w:rPr>
        <w:t xml:space="preserve"> </w:t>
      </w:r>
      <w:r w:rsidRPr="00405DFB">
        <w:rPr>
          <w:sz w:val="28"/>
          <w:szCs w:val="28"/>
        </w:rPr>
        <w:t>в рубрике «Все сервисы».</w:t>
      </w:r>
    </w:p>
    <w:p w:rsidR="004E06CD" w:rsidRPr="00405DFB" w:rsidRDefault="004E06CD" w:rsidP="004E06CD">
      <w:pPr>
        <w:ind w:firstLine="709"/>
        <w:jc w:val="both"/>
        <w:rPr>
          <w:sz w:val="28"/>
          <w:szCs w:val="28"/>
        </w:rPr>
      </w:pPr>
      <w:r w:rsidRPr="00405DFB">
        <w:rPr>
          <w:sz w:val="28"/>
          <w:szCs w:val="28"/>
        </w:rPr>
        <w:t>Кроме того, н</w:t>
      </w:r>
      <w:r>
        <w:rPr>
          <w:sz w:val="28"/>
          <w:szCs w:val="28"/>
        </w:rPr>
        <w:t xml:space="preserve">а сайте ФНС России </w:t>
      </w:r>
      <w:proofErr w:type="gramStart"/>
      <w:r w:rsidRPr="00405DFB">
        <w:rPr>
          <w:sz w:val="28"/>
          <w:szCs w:val="28"/>
        </w:rPr>
        <w:t>размещена</w:t>
      </w:r>
      <w:proofErr w:type="gramEnd"/>
      <w:r>
        <w:rPr>
          <w:sz w:val="28"/>
          <w:szCs w:val="28"/>
        </w:rPr>
        <w:t xml:space="preserve"> </w:t>
      </w:r>
      <w:r w:rsidRPr="00405DFB">
        <w:rPr>
          <w:sz w:val="28"/>
          <w:szCs w:val="28"/>
        </w:rPr>
        <w:t xml:space="preserve">удобная </w:t>
      </w:r>
      <w:r>
        <w:rPr>
          <w:sz w:val="28"/>
          <w:szCs w:val="28"/>
        </w:rPr>
        <w:t xml:space="preserve">и функциональная </w:t>
      </w:r>
      <w:proofErr w:type="spellStart"/>
      <w:r>
        <w:rPr>
          <w:sz w:val="28"/>
          <w:szCs w:val="28"/>
        </w:rPr>
        <w:t>промостраница</w:t>
      </w:r>
      <w:proofErr w:type="spellEnd"/>
      <w:r>
        <w:rPr>
          <w:sz w:val="28"/>
          <w:szCs w:val="28"/>
        </w:rPr>
        <w:t xml:space="preserve"> «Вместо </w:t>
      </w:r>
      <w:proofErr w:type="spellStart"/>
      <w:r>
        <w:rPr>
          <w:sz w:val="28"/>
          <w:szCs w:val="28"/>
        </w:rPr>
        <w:t>ЕНВД</w:t>
      </w:r>
      <w:proofErr w:type="spellEnd"/>
      <w:r>
        <w:rPr>
          <w:sz w:val="28"/>
          <w:szCs w:val="28"/>
        </w:rPr>
        <w:t xml:space="preserve">: какой налоговый </w:t>
      </w:r>
      <w:r w:rsidRPr="00405DFB">
        <w:rPr>
          <w:sz w:val="28"/>
          <w:szCs w:val="28"/>
        </w:rPr>
        <w:t xml:space="preserve">режим выбрать?». Здесь в табличной форме представлены данные о налоговых ставках, налоговых периодах, отчетности, для какого режима не требуется регистрация в качестве ИП и другая необходимая информация. </w:t>
      </w:r>
    </w:p>
    <w:p w:rsidR="004E06CD" w:rsidRPr="004E06CD" w:rsidRDefault="004E06CD" w:rsidP="004E06CD">
      <w:pPr>
        <w:pStyle w:val="a4"/>
        <w:tabs>
          <w:tab w:val="left" w:pos="0"/>
        </w:tabs>
        <w:spacing w:after="0"/>
        <w:ind w:left="0" w:firstLine="709"/>
        <w:jc w:val="both"/>
        <w:rPr>
          <w:rFonts w:ascii="Times New Roman" w:eastAsia="Times New Roman" w:hAnsi="Times New Roman" w:cs="Times New Roman"/>
          <w:sz w:val="28"/>
          <w:szCs w:val="28"/>
          <w:lang w:eastAsia="ru-RU"/>
        </w:rPr>
      </w:pPr>
      <w:r w:rsidRPr="004E06CD">
        <w:rPr>
          <w:rFonts w:ascii="Times New Roman" w:eastAsia="Times New Roman" w:hAnsi="Times New Roman" w:cs="Times New Roman"/>
          <w:sz w:val="28"/>
          <w:szCs w:val="28"/>
          <w:lang w:eastAsia="ru-RU"/>
        </w:rPr>
        <w:t>Организации, осуществляющие розничную торговлю, вправе применять упрощенную систему налогообложения (далее - УСН).</w:t>
      </w:r>
    </w:p>
    <w:p w:rsidR="004E06CD" w:rsidRPr="004E06CD" w:rsidRDefault="004E06CD" w:rsidP="004E06CD">
      <w:pPr>
        <w:pStyle w:val="a4"/>
        <w:tabs>
          <w:tab w:val="left" w:pos="0"/>
        </w:tabs>
        <w:spacing w:after="0"/>
        <w:ind w:left="0" w:firstLine="709"/>
        <w:jc w:val="both"/>
        <w:rPr>
          <w:rFonts w:ascii="Times New Roman" w:eastAsia="Times New Roman" w:hAnsi="Times New Roman" w:cs="Times New Roman"/>
          <w:sz w:val="28"/>
          <w:szCs w:val="28"/>
          <w:lang w:eastAsia="ru-RU"/>
        </w:rPr>
      </w:pPr>
      <w:r w:rsidRPr="004E06CD">
        <w:rPr>
          <w:rFonts w:ascii="Times New Roman" w:eastAsia="Times New Roman" w:hAnsi="Times New Roman" w:cs="Times New Roman"/>
          <w:sz w:val="28"/>
          <w:szCs w:val="28"/>
          <w:lang w:eastAsia="ru-RU"/>
        </w:rPr>
        <w:t>Индивидуальные предприниматели, осуществляющие розничную торговлю, вправе применять УСН и патентную систему налогообложения (далее – ПСН).</w:t>
      </w:r>
    </w:p>
    <w:p w:rsidR="004E06CD" w:rsidRPr="004E06CD" w:rsidRDefault="004E06CD" w:rsidP="004E06CD">
      <w:pPr>
        <w:pStyle w:val="a4"/>
        <w:tabs>
          <w:tab w:val="left" w:pos="0"/>
        </w:tabs>
        <w:spacing w:after="0"/>
        <w:ind w:left="0" w:firstLine="709"/>
        <w:jc w:val="both"/>
        <w:rPr>
          <w:rFonts w:ascii="Times New Roman" w:eastAsia="Times New Roman" w:hAnsi="Times New Roman" w:cs="Times New Roman"/>
          <w:sz w:val="28"/>
          <w:szCs w:val="28"/>
          <w:lang w:eastAsia="ru-RU"/>
        </w:rPr>
      </w:pPr>
      <w:r w:rsidRPr="004E06CD">
        <w:rPr>
          <w:rFonts w:ascii="Times New Roman" w:eastAsia="Times New Roman" w:hAnsi="Times New Roman" w:cs="Times New Roman"/>
          <w:sz w:val="28"/>
          <w:szCs w:val="28"/>
          <w:lang w:eastAsia="ru-RU"/>
        </w:rPr>
        <w:t>1. Самая распространенная система налогообложения для субъектов малого и среднего бизнеса – УСН.</w:t>
      </w:r>
    </w:p>
    <w:p w:rsidR="004E06CD" w:rsidRPr="000933CE" w:rsidRDefault="004E06CD" w:rsidP="004E06CD">
      <w:pPr>
        <w:ind w:firstLine="709"/>
        <w:jc w:val="both"/>
        <w:rPr>
          <w:sz w:val="28"/>
          <w:szCs w:val="28"/>
        </w:rPr>
      </w:pPr>
      <w:r>
        <w:rPr>
          <w:sz w:val="28"/>
          <w:szCs w:val="28"/>
        </w:rPr>
        <w:t xml:space="preserve">Переход к </w:t>
      </w:r>
      <w:r w:rsidRPr="000933CE">
        <w:rPr>
          <w:sz w:val="28"/>
          <w:szCs w:val="28"/>
        </w:rPr>
        <w:t>УСН или возврат к иным режимам налогообложения осуществляется организациями и индивидуальными предпринимателями добровольно в порядке, предусмотренном главой 26.2. Налогового кодекса Российской Федерации (далее - Кодекс).</w:t>
      </w:r>
    </w:p>
    <w:p w:rsidR="004E06CD" w:rsidRPr="004E06CD" w:rsidRDefault="004E06CD" w:rsidP="004E06CD">
      <w:pPr>
        <w:ind w:firstLine="709"/>
        <w:jc w:val="both"/>
        <w:rPr>
          <w:sz w:val="28"/>
          <w:szCs w:val="28"/>
        </w:rPr>
      </w:pPr>
      <w:r w:rsidRPr="000933CE">
        <w:rPr>
          <w:sz w:val="28"/>
          <w:szCs w:val="28"/>
        </w:rPr>
        <w:t>Для перехода на У</w:t>
      </w:r>
      <w:r>
        <w:rPr>
          <w:sz w:val="28"/>
          <w:szCs w:val="28"/>
        </w:rPr>
        <w:t xml:space="preserve">СН с 2021 г. необходимо подать </w:t>
      </w:r>
      <w:r w:rsidRPr="000933CE">
        <w:rPr>
          <w:sz w:val="28"/>
          <w:szCs w:val="28"/>
        </w:rPr>
        <w:t xml:space="preserve">уведомление о переходе на УСН </w:t>
      </w:r>
      <w:r w:rsidRPr="00C67E0B">
        <w:rPr>
          <w:sz w:val="28"/>
          <w:szCs w:val="28"/>
        </w:rPr>
        <w:t>не позднее 31 декабря 2020 года.</w:t>
      </w:r>
      <w:r>
        <w:rPr>
          <w:sz w:val="28"/>
          <w:szCs w:val="28"/>
        </w:rPr>
        <w:t xml:space="preserve"> </w:t>
      </w:r>
      <w:r w:rsidRPr="00414D7B">
        <w:rPr>
          <w:sz w:val="28"/>
          <w:szCs w:val="28"/>
        </w:rPr>
        <w:t>Налогоплательщики, переходящие на УСН</w:t>
      </w:r>
      <w:r>
        <w:rPr>
          <w:sz w:val="28"/>
          <w:szCs w:val="28"/>
        </w:rPr>
        <w:t>,</w:t>
      </w:r>
      <w:r w:rsidRPr="00414D7B">
        <w:rPr>
          <w:sz w:val="28"/>
          <w:szCs w:val="28"/>
        </w:rPr>
        <w:t xml:space="preserve"> вправе выбрать объект налогообложения: доходы или до</w:t>
      </w:r>
      <w:r>
        <w:rPr>
          <w:sz w:val="28"/>
          <w:szCs w:val="28"/>
        </w:rPr>
        <w:t xml:space="preserve">ходы, уменьшенные на  величину </w:t>
      </w:r>
      <w:r w:rsidRPr="00414D7B">
        <w:rPr>
          <w:sz w:val="28"/>
          <w:szCs w:val="28"/>
        </w:rPr>
        <w:t>расходов. Если налогоплательщик выбрал  объект налогообложения</w:t>
      </w:r>
      <w:r>
        <w:rPr>
          <w:sz w:val="28"/>
          <w:szCs w:val="28"/>
        </w:rPr>
        <w:t xml:space="preserve"> -</w:t>
      </w:r>
      <w:r w:rsidRPr="00414D7B">
        <w:rPr>
          <w:sz w:val="28"/>
          <w:szCs w:val="28"/>
        </w:rPr>
        <w:t xml:space="preserve"> доходы, то налог исчисляется по ставке 6%, если - доходы, </w:t>
      </w:r>
      <w:r w:rsidRPr="004E06CD">
        <w:rPr>
          <w:sz w:val="28"/>
          <w:szCs w:val="28"/>
        </w:rPr>
        <w:t>уменьшенные на  величину  расходов, то  налог исчисляется по ставке 15 процентов. Если за налоговый период сумма налога, исчисленного по ставке 15%, меньше суммы минимального налога, то уплачивается минимальный налог, который исчисляется в размере 1% от полученных доходов.</w:t>
      </w:r>
    </w:p>
    <w:p w:rsidR="004E06CD" w:rsidRPr="004E06CD" w:rsidRDefault="004E06CD" w:rsidP="004E06CD">
      <w:pPr>
        <w:ind w:firstLine="709"/>
        <w:jc w:val="both"/>
        <w:rPr>
          <w:sz w:val="28"/>
          <w:szCs w:val="28"/>
        </w:rPr>
      </w:pPr>
      <w:r w:rsidRPr="004E06CD">
        <w:rPr>
          <w:sz w:val="28"/>
          <w:szCs w:val="28"/>
        </w:rPr>
        <w:t>Применение УСН организациями предусматривает их освобождение от обязанности по уплате ряда налогов:</w:t>
      </w:r>
    </w:p>
    <w:p w:rsidR="004E06CD" w:rsidRPr="004E06CD" w:rsidRDefault="004E06CD" w:rsidP="004E06CD">
      <w:pPr>
        <w:ind w:firstLine="709"/>
        <w:jc w:val="both"/>
        <w:rPr>
          <w:sz w:val="28"/>
          <w:szCs w:val="28"/>
        </w:rPr>
      </w:pPr>
      <w:r w:rsidRPr="004E06CD">
        <w:rPr>
          <w:sz w:val="28"/>
          <w:szCs w:val="28"/>
        </w:rPr>
        <w:t xml:space="preserve">- налога на прибыль организаций (за исключением налога, уплачиваемого с доходов, облагаемых по налоговым ставкам, предусмотренным </w:t>
      </w:r>
      <w:hyperlink r:id="rId9" w:history="1">
        <w:r w:rsidRPr="004E06CD">
          <w:rPr>
            <w:sz w:val="28"/>
            <w:szCs w:val="28"/>
          </w:rPr>
          <w:t>пунктами 1.6</w:t>
        </w:r>
      </w:hyperlink>
      <w:r w:rsidRPr="004E06CD">
        <w:rPr>
          <w:sz w:val="28"/>
          <w:szCs w:val="28"/>
        </w:rPr>
        <w:t xml:space="preserve">, </w:t>
      </w:r>
      <w:hyperlink r:id="rId10" w:history="1">
        <w:r w:rsidRPr="004E06CD">
          <w:rPr>
            <w:sz w:val="28"/>
            <w:szCs w:val="28"/>
          </w:rPr>
          <w:t>3</w:t>
        </w:r>
      </w:hyperlink>
      <w:r w:rsidRPr="004E06CD">
        <w:rPr>
          <w:sz w:val="28"/>
          <w:szCs w:val="28"/>
        </w:rPr>
        <w:t xml:space="preserve"> и </w:t>
      </w:r>
      <w:hyperlink r:id="rId11" w:history="1">
        <w:r w:rsidRPr="004E06CD">
          <w:rPr>
            <w:sz w:val="28"/>
            <w:szCs w:val="28"/>
          </w:rPr>
          <w:t>4 ст. 284</w:t>
        </w:r>
      </w:hyperlink>
      <w:r w:rsidRPr="004E06CD">
        <w:rPr>
          <w:sz w:val="28"/>
          <w:szCs w:val="28"/>
        </w:rPr>
        <w:t xml:space="preserve"> Кодекса);</w:t>
      </w:r>
    </w:p>
    <w:p w:rsidR="004E06CD" w:rsidRPr="004E06CD" w:rsidRDefault="004E06CD" w:rsidP="004E06CD">
      <w:pPr>
        <w:ind w:firstLine="709"/>
        <w:jc w:val="both"/>
        <w:rPr>
          <w:sz w:val="28"/>
          <w:szCs w:val="28"/>
        </w:rPr>
      </w:pPr>
      <w:r w:rsidRPr="004E06CD">
        <w:rPr>
          <w:sz w:val="28"/>
          <w:szCs w:val="28"/>
        </w:rPr>
        <w:t>- налога на имущество организаций (за исключением налога, уплачиваемого в отношении объектов недвижимого имущества, налоговая база по которым определяется как их кадастровая стоимость).</w:t>
      </w:r>
    </w:p>
    <w:p w:rsidR="004E06CD" w:rsidRPr="004E06CD" w:rsidRDefault="004E06CD" w:rsidP="004E06CD">
      <w:pPr>
        <w:ind w:firstLine="709"/>
        <w:jc w:val="both"/>
        <w:rPr>
          <w:sz w:val="28"/>
          <w:szCs w:val="28"/>
        </w:rPr>
      </w:pPr>
      <w:r w:rsidRPr="004E06CD">
        <w:rPr>
          <w:sz w:val="28"/>
          <w:szCs w:val="28"/>
        </w:rPr>
        <w:lastRenderedPageBreak/>
        <w:t>Применение УСН индивидуальными предпринимателями  предусматривает их освобождение от обязанности по уплате налогов:</w:t>
      </w:r>
    </w:p>
    <w:p w:rsidR="004E06CD" w:rsidRPr="004E06CD" w:rsidRDefault="004E06CD" w:rsidP="004E06CD">
      <w:pPr>
        <w:ind w:firstLine="709"/>
        <w:jc w:val="both"/>
        <w:rPr>
          <w:sz w:val="28"/>
          <w:szCs w:val="28"/>
        </w:rPr>
      </w:pPr>
      <w:r w:rsidRPr="004E06CD">
        <w:rPr>
          <w:sz w:val="28"/>
          <w:szCs w:val="28"/>
        </w:rPr>
        <w:t xml:space="preserve"> - налога на доходы физических лиц (за исключением налога, уплачиваемого с доходов в виде дивидендов, а также с доходов, облагаемых по налоговым ставкам, предусмотренным </w:t>
      </w:r>
      <w:hyperlink r:id="rId12" w:history="1">
        <w:r w:rsidRPr="004E06CD">
          <w:rPr>
            <w:sz w:val="28"/>
            <w:szCs w:val="28"/>
          </w:rPr>
          <w:t>пунктами 2</w:t>
        </w:r>
      </w:hyperlink>
      <w:r w:rsidRPr="004E06CD">
        <w:rPr>
          <w:sz w:val="28"/>
          <w:szCs w:val="28"/>
        </w:rPr>
        <w:t xml:space="preserve"> и </w:t>
      </w:r>
      <w:hyperlink r:id="rId13" w:history="1">
        <w:r w:rsidRPr="004E06CD">
          <w:rPr>
            <w:sz w:val="28"/>
            <w:szCs w:val="28"/>
          </w:rPr>
          <w:t>5 ст. 224</w:t>
        </w:r>
      </w:hyperlink>
      <w:r w:rsidRPr="004E06CD">
        <w:rPr>
          <w:sz w:val="28"/>
          <w:szCs w:val="28"/>
        </w:rPr>
        <w:t xml:space="preserve"> Кодекса);</w:t>
      </w:r>
    </w:p>
    <w:p w:rsidR="004E06CD" w:rsidRPr="004E06CD" w:rsidRDefault="004E06CD" w:rsidP="004E06CD">
      <w:pPr>
        <w:ind w:firstLine="709"/>
        <w:jc w:val="both"/>
        <w:rPr>
          <w:sz w:val="28"/>
          <w:szCs w:val="28"/>
        </w:rPr>
      </w:pPr>
      <w:r w:rsidRPr="004E06CD">
        <w:rPr>
          <w:sz w:val="28"/>
          <w:szCs w:val="28"/>
        </w:rPr>
        <w:t xml:space="preserve"> - налога на имущество физических лиц (за исключением объектов налогообложения налогом на имущество физических лиц, включенных в перечень, определяемый в соответствии со ст.</w:t>
      </w:r>
      <w:hyperlink r:id="rId14" w:history="1">
        <w:r w:rsidRPr="004E06CD">
          <w:rPr>
            <w:sz w:val="28"/>
            <w:szCs w:val="28"/>
          </w:rPr>
          <w:t xml:space="preserve"> 378.2</w:t>
        </w:r>
      </w:hyperlink>
      <w:r w:rsidRPr="004E06CD">
        <w:rPr>
          <w:sz w:val="28"/>
          <w:szCs w:val="28"/>
        </w:rPr>
        <w:t xml:space="preserve"> Кодекса). </w:t>
      </w:r>
    </w:p>
    <w:p w:rsidR="004E06CD" w:rsidRPr="004E06CD" w:rsidRDefault="004E06CD" w:rsidP="004E06CD">
      <w:pPr>
        <w:ind w:firstLine="709"/>
        <w:jc w:val="both"/>
        <w:rPr>
          <w:sz w:val="28"/>
          <w:szCs w:val="28"/>
        </w:rPr>
      </w:pPr>
      <w:proofErr w:type="gramStart"/>
      <w:r w:rsidRPr="004E06CD">
        <w:rPr>
          <w:sz w:val="28"/>
          <w:szCs w:val="28"/>
        </w:rPr>
        <w:t xml:space="preserve">Как организации, так и индивидуальные предприниматели, применяющие УСН, не признаются налогоплательщиками налога на добавленную стоимость, за исключением подлежащего уплате в соответствии с </w:t>
      </w:r>
      <w:hyperlink r:id="rId15" w:history="1">
        <w:r w:rsidRPr="004E06CD">
          <w:rPr>
            <w:sz w:val="28"/>
            <w:szCs w:val="28"/>
          </w:rPr>
          <w:t>Кодексом</w:t>
        </w:r>
      </w:hyperlink>
      <w:r w:rsidRPr="004E06CD">
        <w:rPr>
          <w:sz w:val="28"/>
          <w:szCs w:val="28"/>
        </w:rPr>
        <w:t xml:space="preserve"> при ввозе товаров на территорию Российской Федерации и иные территории, находящиеся под ее юрисдикцией (включая суммы налога, подлежащие уплате при завершении действия таможенной процедуры свободной таможенной зоны на территории Особой экономической зоны в Калининградской области), а также</w:t>
      </w:r>
      <w:proofErr w:type="gramEnd"/>
      <w:r w:rsidRPr="004E06CD">
        <w:rPr>
          <w:sz w:val="28"/>
          <w:szCs w:val="28"/>
        </w:rPr>
        <w:t xml:space="preserve"> налога на добавленную стоимость, уплачиваемого в соответствии со </w:t>
      </w:r>
      <w:hyperlink r:id="rId16" w:history="1">
        <w:r w:rsidRPr="004E06CD">
          <w:rPr>
            <w:sz w:val="28"/>
            <w:szCs w:val="28"/>
          </w:rPr>
          <w:t>статьями 161</w:t>
        </w:r>
      </w:hyperlink>
      <w:r w:rsidRPr="004E06CD">
        <w:rPr>
          <w:sz w:val="28"/>
          <w:szCs w:val="28"/>
        </w:rPr>
        <w:t xml:space="preserve"> и </w:t>
      </w:r>
      <w:hyperlink r:id="rId17" w:history="1">
        <w:r w:rsidRPr="004E06CD">
          <w:rPr>
            <w:sz w:val="28"/>
            <w:szCs w:val="28"/>
          </w:rPr>
          <w:t>174.1</w:t>
        </w:r>
      </w:hyperlink>
      <w:r w:rsidRPr="004E06CD">
        <w:rPr>
          <w:sz w:val="28"/>
          <w:szCs w:val="28"/>
        </w:rPr>
        <w:t xml:space="preserve"> Кодекса.</w:t>
      </w:r>
    </w:p>
    <w:p w:rsidR="004E06CD" w:rsidRPr="004E06CD" w:rsidRDefault="004E06CD" w:rsidP="004E06CD">
      <w:pPr>
        <w:ind w:firstLine="709"/>
        <w:jc w:val="both"/>
        <w:rPr>
          <w:sz w:val="28"/>
          <w:szCs w:val="28"/>
        </w:rPr>
      </w:pPr>
      <w:r w:rsidRPr="004E06CD">
        <w:rPr>
          <w:sz w:val="28"/>
          <w:szCs w:val="28"/>
        </w:rPr>
        <w:t xml:space="preserve">В тоже время налогоплательщики, применяющие УСН, являются плательщиками транспортного и земельного налога, страховых взносов в соответствии с законодательством о налогах и сборах. Для организаций и индивидуальных предпринимателей, применяющих УСН, установлено обязательное соблюдение </w:t>
      </w:r>
      <w:hyperlink r:id="rId18" w:history="1">
        <w:proofErr w:type="gramStart"/>
        <w:r w:rsidRPr="004E06CD">
          <w:rPr>
            <w:sz w:val="28"/>
            <w:szCs w:val="28"/>
          </w:rPr>
          <w:t>порядк</w:t>
        </w:r>
      </w:hyperlink>
      <w:r w:rsidRPr="004E06CD">
        <w:rPr>
          <w:sz w:val="28"/>
          <w:szCs w:val="28"/>
        </w:rPr>
        <w:t>а</w:t>
      </w:r>
      <w:proofErr w:type="gramEnd"/>
      <w:r w:rsidRPr="004E06CD">
        <w:rPr>
          <w:sz w:val="28"/>
          <w:szCs w:val="28"/>
        </w:rPr>
        <w:t xml:space="preserve"> ведения кассовых операций и представления статистической отчетности.</w:t>
      </w:r>
    </w:p>
    <w:p w:rsidR="004E06CD" w:rsidRDefault="004E06CD" w:rsidP="004E06CD">
      <w:pPr>
        <w:ind w:firstLine="709"/>
        <w:jc w:val="both"/>
        <w:rPr>
          <w:sz w:val="28"/>
          <w:szCs w:val="28"/>
        </w:rPr>
      </w:pPr>
      <w:r w:rsidRPr="004E06CD">
        <w:rPr>
          <w:sz w:val="28"/>
          <w:szCs w:val="28"/>
        </w:rPr>
        <w:t>Налогоплательщики, перешедшие с ЕНВД на УСН с объектом налогообложения доходы, уменьшенные на величину расходов, вправе учесть при УСН произведенные в период применения ЕНВД расходы по оплате стоимости товаров, приобретенных для дальнейшей реализации, по мере их реализации (п. 2.2</w:t>
      </w:r>
      <w:r>
        <w:rPr>
          <w:sz w:val="28"/>
          <w:szCs w:val="28"/>
        </w:rPr>
        <w:t xml:space="preserve"> ст.346.25 Кодекса).</w:t>
      </w:r>
    </w:p>
    <w:p w:rsidR="004E06CD" w:rsidRPr="0082165B" w:rsidRDefault="004E06CD" w:rsidP="004E06CD">
      <w:pPr>
        <w:tabs>
          <w:tab w:val="left" w:pos="0"/>
        </w:tabs>
        <w:ind w:firstLine="709"/>
        <w:jc w:val="both"/>
        <w:rPr>
          <w:sz w:val="28"/>
          <w:szCs w:val="28"/>
        </w:rPr>
      </w:pPr>
      <w:r>
        <w:rPr>
          <w:sz w:val="32"/>
          <w:szCs w:val="32"/>
        </w:rPr>
        <w:t xml:space="preserve">2. </w:t>
      </w:r>
      <w:r w:rsidRPr="0082165B">
        <w:rPr>
          <w:sz w:val="28"/>
          <w:szCs w:val="28"/>
        </w:rPr>
        <w:t xml:space="preserve">ПСН применяется только индивидуальными предпринимателями. По данной системе </w:t>
      </w:r>
      <w:r>
        <w:rPr>
          <w:sz w:val="28"/>
          <w:szCs w:val="28"/>
        </w:rPr>
        <w:t xml:space="preserve">налогообложения есть ограничения </w:t>
      </w:r>
      <w:r w:rsidRPr="0082165B">
        <w:rPr>
          <w:sz w:val="28"/>
          <w:szCs w:val="28"/>
        </w:rPr>
        <w:t xml:space="preserve">по видам осуществляемой деятельности и сумме годового дохода </w:t>
      </w:r>
      <w:r>
        <w:rPr>
          <w:sz w:val="28"/>
          <w:szCs w:val="28"/>
        </w:rPr>
        <w:t>(</w:t>
      </w:r>
      <w:r w:rsidRPr="0082165B">
        <w:rPr>
          <w:sz w:val="28"/>
          <w:szCs w:val="28"/>
        </w:rPr>
        <w:t>не более 60 млн. руб.</w:t>
      </w:r>
      <w:r>
        <w:rPr>
          <w:sz w:val="28"/>
          <w:szCs w:val="28"/>
        </w:rPr>
        <w:t>)</w:t>
      </w:r>
      <w:r w:rsidRPr="0082165B">
        <w:rPr>
          <w:sz w:val="28"/>
          <w:szCs w:val="28"/>
        </w:rPr>
        <w:t xml:space="preserve"> и численности  наемных работников </w:t>
      </w:r>
      <w:r>
        <w:rPr>
          <w:sz w:val="28"/>
          <w:szCs w:val="28"/>
        </w:rPr>
        <w:t>(</w:t>
      </w:r>
      <w:r w:rsidRPr="0082165B">
        <w:rPr>
          <w:sz w:val="28"/>
          <w:szCs w:val="28"/>
        </w:rPr>
        <w:t>не более 15 человек</w:t>
      </w:r>
      <w:r>
        <w:rPr>
          <w:sz w:val="28"/>
          <w:szCs w:val="28"/>
        </w:rPr>
        <w:t>)</w:t>
      </w:r>
      <w:r w:rsidRPr="0082165B">
        <w:rPr>
          <w:sz w:val="28"/>
          <w:szCs w:val="28"/>
        </w:rPr>
        <w:t xml:space="preserve">. </w:t>
      </w:r>
    </w:p>
    <w:p w:rsidR="004E06CD" w:rsidRDefault="004E06CD" w:rsidP="004E06CD">
      <w:pPr>
        <w:ind w:firstLine="709"/>
        <w:jc w:val="both"/>
        <w:rPr>
          <w:sz w:val="28"/>
          <w:szCs w:val="28"/>
        </w:rPr>
      </w:pPr>
      <w:r>
        <w:rPr>
          <w:sz w:val="28"/>
          <w:szCs w:val="28"/>
        </w:rPr>
        <w:t xml:space="preserve">Кроме того, готовятся изменения в Закон </w:t>
      </w:r>
      <w:r w:rsidRPr="006B6BB1">
        <w:rPr>
          <w:sz w:val="28"/>
          <w:szCs w:val="28"/>
        </w:rPr>
        <w:t>Хабаровского края от 10.11.2005 № 308 «О региональных налогах и налоговых льготах в Хабаровском крае»</w:t>
      </w:r>
      <w:r>
        <w:rPr>
          <w:sz w:val="28"/>
          <w:szCs w:val="28"/>
        </w:rPr>
        <w:t xml:space="preserve"> по установлению с 01.01.2021 ограничений в целях применения ПСН на территории Хабаровского края.</w:t>
      </w:r>
    </w:p>
    <w:p w:rsidR="004E06CD" w:rsidRDefault="004E06CD" w:rsidP="004E06CD">
      <w:pPr>
        <w:ind w:firstLine="709"/>
        <w:jc w:val="both"/>
        <w:rPr>
          <w:sz w:val="28"/>
          <w:szCs w:val="28"/>
        </w:rPr>
      </w:pPr>
      <w:r>
        <w:rPr>
          <w:sz w:val="28"/>
          <w:szCs w:val="28"/>
        </w:rPr>
        <w:t>Так, у налогоплательщиков, осуществляющих предпринимательскую деятельность</w:t>
      </w:r>
      <w:r w:rsidRPr="00287112">
        <w:rPr>
          <w:sz w:val="28"/>
          <w:szCs w:val="28"/>
        </w:rPr>
        <w:t xml:space="preserve"> </w:t>
      </w:r>
      <w:r>
        <w:rPr>
          <w:sz w:val="28"/>
          <w:szCs w:val="28"/>
        </w:rPr>
        <w:t>по виду «розничная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общее количество объектов стационарной и нестационарной торговой сети не может превышать 6 объектов.</w:t>
      </w:r>
    </w:p>
    <w:p w:rsidR="004E06CD" w:rsidRDefault="004E06CD" w:rsidP="004E06CD">
      <w:pPr>
        <w:ind w:firstLine="709"/>
        <w:jc w:val="both"/>
        <w:rPr>
          <w:sz w:val="28"/>
          <w:szCs w:val="28"/>
        </w:rPr>
      </w:pPr>
      <w:r>
        <w:rPr>
          <w:sz w:val="28"/>
          <w:szCs w:val="28"/>
        </w:rPr>
        <w:t xml:space="preserve">У налогоплательщиков, </w:t>
      </w:r>
      <w:r w:rsidRPr="00607C34">
        <w:rPr>
          <w:sz w:val="28"/>
          <w:szCs w:val="28"/>
        </w:rPr>
        <w:t xml:space="preserve"> </w:t>
      </w:r>
      <w:r>
        <w:rPr>
          <w:sz w:val="28"/>
          <w:szCs w:val="28"/>
        </w:rPr>
        <w:t>осуществляющих предпринимательскую деятельность</w:t>
      </w:r>
      <w:r w:rsidRPr="00287112">
        <w:rPr>
          <w:sz w:val="28"/>
          <w:szCs w:val="28"/>
        </w:rPr>
        <w:t xml:space="preserve"> </w:t>
      </w:r>
      <w:r>
        <w:rPr>
          <w:sz w:val="28"/>
          <w:szCs w:val="28"/>
        </w:rPr>
        <w:t xml:space="preserve">по виду «розничная торговля, осуществляемая  через объекты </w:t>
      </w:r>
      <w:r>
        <w:rPr>
          <w:sz w:val="28"/>
          <w:szCs w:val="28"/>
        </w:rPr>
        <w:lastRenderedPageBreak/>
        <w:t xml:space="preserve">стационарной торговой сети с площадью торгового зала не более 50 кв. м.», общая площадь объектов стационарной торговой сети не может превышать 190 квадратных метров.  </w:t>
      </w:r>
    </w:p>
    <w:p w:rsidR="004E06CD" w:rsidRDefault="004E06CD" w:rsidP="004E06CD">
      <w:pPr>
        <w:ind w:firstLine="709"/>
        <w:jc w:val="both"/>
        <w:rPr>
          <w:sz w:val="28"/>
          <w:szCs w:val="28"/>
        </w:rPr>
      </w:pPr>
      <w:r w:rsidRPr="00B24FD0">
        <w:rPr>
          <w:sz w:val="28"/>
          <w:szCs w:val="28"/>
        </w:rPr>
        <w:t>Переход на ПСН или возврат к иным режимам налогообложения индивидуальными предпринимателями осуществляется добровольно в порядке, установленном Кодексом.</w:t>
      </w:r>
      <w:r>
        <w:rPr>
          <w:sz w:val="28"/>
          <w:szCs w:val="28"/>
        </w:rPr>
        <w:t xml:space="preserve"> </w:t>
      </w:r>
      <w:r w:rsidRPr="00B24FD0">
        <w:rPr>
          <w:sz w:val="28"/>
          <w:szCs w:val="28"/>
        </w:rPr>
        <w:t>Документом, удостоверяющим право на применение ПСН, является патент на осуществление одного из видов предпринимательской деятельности, в отношении которого законом субъекта Российской Федерации введена патентная система налогообложения.</w:t>
      </w:r>
      <w:r>
        <w:rPr>
          <w:sz w:val="28"/>
          <w:szCs w:val="28"/>
        </w:rPr>
        <w:t xml:space="preserve"> </w:t>
      </w:r>
      <w:r w:rsidRPr="0082165B">
        <w:rPr>
          <w:sz w:val="28"/>
          <w:szCs w:val="28"/>
        </w:rPr>
        <w:t>Для применения ПСН необходимо подать заявление не менее чем за 10 дней до начала действия патента</w:t>
      </w:r>
      <w:r>
        <w:rPr>
          <w:sz w:val="28"/>
          <w:szCs w:val="28"/>
        </w:rPr>
        <w:t>.</w:t>
      </w:r>
    </w:p>
    <w:p w:rsidR="004E06CD" w:rsidRPr="00B24FD0" w:rsidRDefault="004E06CD" w:rsidP="004E06CD">
      <w:pPr>
        <w:ind w:firstLine="709"/>
        <w:jc w:val="both"/>
        <w:rPr>
          <w:sz w:val="28"/>
          <w:szCs w:val="28"/>
        </w:rPr>
      </w:pPr>
      <w:r w:rsidRPr="00B24FD0">
        <w:rPr>
          <w:sz w:val="28"/>
          <w:szCs w:val="28"/>
        </w:rPr>
        <w:t>Применение ПСН индивидуальными предпринимателями предусматривает их освобождение от обязанности по уплате</w:t>
      </w:r>
      <w:r>
        <w:rPr>
          <w:sz w:val="28"/>
          <w:szCs w:val="28"/>
        </w:rPr>
        <w:t xml:space="preserve"> налогов:</w:t>
      </w:r>
    </w:p>
    <w:p w:rsidR="004E06CD" w:rsidRPr="00B24FD0" w:rsidRDefault="004E06CD" w:rsidP="004E06CD">
      <w:pPr>
        <w:ind w:firstLine="709"/>
        <w:jc w:val="both"/>
        <w:rPr>
          <w:sz w:val="28"/>
          <w:szCs w:val="28"/>
        </w:rPr>
      </w:pPr>
      <w:r w:rsidRPr="00B24FD0">
        <w:rPr>
          <w:sz w:val="28"/>
          <w:szCs w:val="28"/>
        </w:rPr>
        <w:t xml:space="preserve">- налога на доходы физических лиц (в части доходов, полученных </w:t>
      </w:r>
      <w:r>
        <w:rPr>
          <w:sz w:val="28"/>
          <w:szCs w:val="28"/>
        </w:rPr>
        <w:t xml:space="preserve">от </w:t>
      </w:r>
      <w:r w:rsidRPr="00B24FD0">
        <w:rPr>
          <w:sz w:val="28"/>
          <w:szCs w:val="28"/>
        </w:rPr>
        <w:t>видов деятельности, в отношении которых применяется патентная система налогообложения);</w:t>
      </w:r>
    </w:p>
    <w:p w:rsidR="004E06CD" w:rsidRPr="00B24FD0" w:rsidRDefault="004E06CD" w:rsidP="004E06CD">
      <w:pPr>
        <w:ind w:firstLine="709"/>
        <w:jc w:val="both"/>
        <w:rPr>
          <w:sz w:val="28"/>
          <w:szCs w:val="28"/>
        </w:rPr>
      </w:pPr>
      <w:r w:rsidRPr="00B24FD0">
        <w:rPr>
          <w:sz w:val="28"/>
          <w:szCs w:val="28"/>
        </w:rPr>
        <w:t xml:space="preserve">- налога на имущество физических лиц (в части имущества, используемого </w:t>
      </w:r>
      <w:r>
        <w:rPr>
          <w:sz w:val="28"/>
          <w:szCs w:val="28"/>
        </w:rPr>
        <w:t>в</w:t>
      </w:r>
      <w:r w:rsidRPr="00B24FD0">
        <w:rPr>
          <w:sz w:val="28"/>
          <w:szCs w:val="28"/>
        </w:rPr>
        <w:t xml:space="preserve"> деятельности, в отношении котор</w:t>
      </w:r>
      <w:r>
        <w:rPr>
          <w:sz w:val="28"/>
          <w:szCs w:val="28"/>
        </w:rPr>
        <w:t>ой</w:t>
      </w:r>
      <w:r w:rsidRPr="00B24FD0">
        <w:rPr>
          <w:sz w:val="28"/>
          <w:szCs w:val="28"/>
        </w:rPr>
        <w:t xml:space="preserve"> применяется патентная система налогообложения, за исключением объектов налогообложения налогом на имущество физических лиц, включенных в перечень, определяемый в соответствии с </w:t>
      </w:r>
      <w:hyperlink r:id="rId19" w:history="1">
        <w:r w:rsidRPr="00B24FD0">
          <w:rPr>
            <w:sz w:val="28"/>
            <w:szCs w:val="28"/>
          </w:rPr>
          <w:t>пунктом 7 статьи 378.2</w:t>
        </w:r>
      </w:hyperlink>
      <w:r w:rsidRPr="00B24FD0">
        <w:rPr>
          <w:sz w:val="28"/>
          <w:szCs w:val="28"/>
        </w:rPr>
        <w:t xml:space="preserve"> Кодекса).</w:t>
      </w:r>
    </w:p>
    <w:p w:rsidR="004E06CD" w:rsidRPr="00B24FD0" w:rsidRDefault="004E06CD" w:rsidP="004E06CD">
      <w:pPr>
        <w:ind w:firstLine="709"/>
        <w:jc w:val="both"/>
        <w:rPr>
          <w:sz w:val="28"/>
          <w:szCs w:val="28"/>
        </w:rPr>
      </w:pPr>
      <w:r w:rsidRPr="00B24FD0">
        <w:rPr>
          <w:sz w:val="28"/>
          <w:szCs w:val="28"/>
        </w:rPr>
        <w:t>Индивидуальные предприниматели, применяющие патентную систему налогообложения, не признаются налогоплательщиками налога на добавленную стоимость, за исключением налога на добавленную стоимость, подлежащего уплате в соответствии с Кодексом:</w:t>
      </w:r>
    </w:p>
    <w:p w:rsidR="004E06CD" w:rsidRPr="00B24FD0" w:rsidRDefault="004E06CD" w:rsidP="004E06CD">
      <w:pPr>
        <w:ind w:firstLine="709"/>
        <w:jc w:val="both"/>
        <w:rPr>
          <w:sz w:val="28"/>
          <w:szCs w:val="28"/>
        </w:rPr>
      </w:pPr>
      <w:r w:rsidRPr="00B24FD0">
        <w:rPr>
          <w:sz w:val="28"/>
          <w:szCs w:val="28"/>
        </w:rPr>
        <w:t>-</w:t>
      </w:r>
      <w:r>
        <w:rPr>
          <w:sz w:val="28"/>
          <w:szCs w:val="28"/>
        </w:rPr>
        <w:t xml:space="preserve"> </w:t>
      </w:r>
      <w:r w:rsidRPr="00B24FD0">
        <w:rPr>
          <w:sz w:val="28"/>
          <w:szCs w:val="28"/>
        </w:rPr>
        <w:t>при осуществлении видов предпринимательской деятельности, в от</w:t>
      </w:r>
      <w:r>
        <w:rPr>
          <w:sz w:val="28"/>
          <w:szCs w:val="28"/>
        </w:rPr>
        <w:t xml:space="preserve">ношении которых не применяется </w:t>
      </w:r>
      <w:r w:rsidRPr="00B24FD0">
        <w:rPr>
          <w:sz w:val="28"/>
          <w:szCs w:val="28"/>
        </w:rPr>
        <w:t>ПСН;</w:t>
      </w:r>
    </w:p>
    <w:p w:rsidR="004E06CD" w:rsidRPr="00B24FD0" w:rsidRDefault="004E06CD" w:rsidP="004E06CD">
      <w:pPr>
        <w:ind w:firstLine="709"/>
        <w:jc w:val="both"/>
        <w:rPr>
          <w:sz w:val="28"/>
          <w:szCs w:val="28"/>
        </w:rPr>
      </w:pPr>
      <w:r w:rsidRPr="00B24FD0">
        <w:rPr>
          <w:sz w:val="28"/>
          <w:szCs w:val="28"/>
        </w:rPr>
        <w:t>-</w:t>
      </w:r>
      <w:r>
        <w:rPr>
          <w:sz w:val="28"/>
          <w:szCs w:val="28"/>
        </w:rPr>
        <w:t xml:space="preserve"> </w:t>
      </w:r>
      <w:r w:rsidRPr="00B24FD0">
        <w:rPr>
          <w:sz w:val="28"/>
          <w:szCs w:val="28"/>
        </w:rPr>
        <w:t>при ввозе товаров на территорию Российской Федерации и иные территории, находящиеся под ее юрисдикцией, включая суммы налога, подлежащие уплате при завершении действия таможенной процедуры свободной таможенной зоны на территории Особой экономической зоны в Калининградской области;</w:t>
      </w:r>
    </w:p>
    <w:p w:rsidR="004E06CD" w:rsidRPr="00B24FD0" w:rsidRDefault="004E06CD" w:rsidP="004E06CD">
      <w:pPr>
        <w:ind w:firstLine="709"/>
        <w:jc w:val="both"/>
        <w:rPr>
          <w:sz w:val="28"/>
          <w:szCs w:val="28"/>
        </w:rPr>
      </w:pPr>
      <w:r w:rsidRPr="00B24FD0">
        <w:rPr>
          <w:sz w:val="28"/>
          <w:szCs w:val="28"/>
        </w:rPr>
        <w:t>-</w:t>
      </w:r>
      <w:r>
        <w:rPr>
          <w:sz w:val="28"/>
          <w:szCs w:val="28"/>
        </w:rPr>
        <w:t xml:space="preserve"> </w:t>
      </w:r>
      <w:r w:rsidRPr="00B24FD0">
        <w:rPr>
          <w:sz w:val="28"/>
          <w:szCs w:val="28"/>
        </w:rPr>
        <w:t xml:space="preserve">при осуществлении операций, облагаемых в соответствии со </w:t>
      </w:r>
      <w:hyperlink r:id="rId20" w:history="1">
        <w:r w:rsidRPr="00B24FD0">
          <w:rPr>
            <w:sz w:val="28"/>
            <w:szCs w:val="28"/>
          </w:rPr>
          <w:t>статьями 161</w:t>
        </w:r>
      </w:hyperlink>
      <w:r w:rsidRPr="00B24FD0">
        <w:rPr>
          <w:sz w:val="28"/>
          <w:szCs w:val="28"/>
        </w:rPr>
        <w:t xml:space="preserve"> и </w:t>
      </w:r>
      <w:hyperlink r:id="rId21" w:history="1">
        <w:r w:rsidRPr="00B24FD0">
          <w:rPr>
            <w:sz w:val="28"/>
            <w:szCs w:val="28"/>
          </w:rPr>
          <w:t>174.1</w:t>
        </w:r>
      </w:hyperlink>
      <w:r w:rsidRPr="00B24FD0">
        <w:rPr>
          <w:sz w:val="28"/>
          <w:szCs w:val="28"/>
        </w:rPr>
        <w:t xml:space="preserve"> Кодекса.</w:t>
      </w:r>
    </w:p>
    <w:p w:rsidR="004E06CD" w:rsidRDefault="00BF345A" w:rsidP="004E06CD">
      <w:pPr>
        <w:ind w:firstLine="709"/>
        <w:jc w:val="both"/>
        <w:rPr>
          <w:sz w:val="28"/>
          <w:szCs w:val="28"/>
        </w:rPr>
      </w:pPr>
      <w:hyperlink r:id="rId22" w:history="1">
        <w:r w:rsidR="004E06CD" w:rsidRPr="00B24FD0">
          <w:rPr>
            <w:sz w:val="28"/>
            <w:szCs w:val="28"/>
          </w:rPr>
          <w:t>Иные</w:t>
        </w:r>
      </w:hyperlink>
      <w:r w:rsidR="004E06CD" w:rsidRPr="00B24FD0">
        <w:rPr>
          <w:sz w:val="28"/>
          <w:szCs w:val="28"/>
        </w:rPr>
        <w:t xml:space="preserve"> налоги индивидуальные предприниматели, применяющие ПСН, уплачивают в соответствии с законодательством о налогах и сборах, а также исполняют обязанности налоговых агентов, предусмотренные Кодексом. </w:t>
      </w:r>
    </w:p>
    <w:p w:rsidR="004E06CD" w:rsidRDefault="004E06CD" w:rsidP="004E06CD">
      <w:pPr>
        <w:ind w:firstLine="709"/>
        <w:jc w:val="both"/>
        <w:rPr>
          <w:sz w:val="28"/>
          <w:szCs w:val="28"/>
        </w:rPr>
      </w:pPr>
      <w:r>
        <w:rPr>
          <w:sz w:val="28"/>
          <w:szCs w:val="28"/>
        </w:rPr>
        <w:t>Сумма н</w:t>
      </w:r>
      <w:r w:rsidRPr="00AB3BCE">
        <w:rPr>
          <w:sz w:val="28"/>
          <w:szCs w:val="28"/>
        </w:rPr>
        <w:t>алога</w:t>
      </w:r>
      <w:r>
        <w:rPr>
          <w:sz w:val="28"/>
          <w:szCs w:val="28"/>
        </w:rPr>
        <w:t>, подлежащего уплате в бюджет</w:t>
      </w:r>
      <w:r w:rsidRPr="00C67E0B">
        <w:rPr>
          <w:sz w:val="28"/>
          <w:szCs w:val="28"/>
        </w:rPr>
        <w:t xml:space="preserve"> </w:t>
      </w:r>
      <w:r>
        <w:rPr>
          <w:sz w:val="28"/>
          <w:szCs w:val="28"/>
        </w:rPr>
        <w:t xml:space="preserve">при ПСН, определяется по ставке </w:t>
      </w:r>
      <w:r w:rsidRPr="00AB3BCE">
        <w:rPr>
          <w:sz w:val="28"/>
          <w:szCs w:val="28"/>
        </w:rPr>
        <w:t>6</w:t>
      </w:r>
      <w:r>
        <w:rPr>
          <w:sz w:val="28"/>
          <w:szCs w:val="28"/>
        </w:rPr>
        <w:t xml:space="preserve">% от </w:t>
      </w:r>
      <w:r w:rsidRPr="006B6BB1">
        <w:rPr>
          <w:sz w:val="28"/>
          <w:szCs w:val="28"/>
        </w:rPr>
        <w:t>потенциально возможного к получению индивидуальным предпринимателем годового дохода, установленного ст. 10.2 Закона Хабаровского края от 10.11.2005 № 308 для розничной т</w:t>
      </w:r>
      <w:r>
        <w:rPr>
          <w:sz w:val="28"/>
          <w:szCs w:val="28"/>
        </w:rPr>
        <w:t>о</w:t>
      </w:r>
      <w:r w:rsidRPr="006B6BB1">
        <w:rPr>
          <w:sz w:val="28"/>
          <w:szCs w:val="28"/>
        </w:rPr>
        <w:t>рговли.</w:t>
      </w:r>
    </w:p>
    <w:p w:rsidR="004E06CD" w:rsidRPr="006B6BB1" w:rsidRDefault="004E06CD" w:rsidP="004E06CD">
      <w:pPr>
        <w:ind w:firstLine="709"/>
        <w:jc w:val="both"/>
        <w:rPr>
          <w:sz w:val="28"/>
          <w:szCs w:val="28"/>
        </w:rPr>
      </w:pPr>
      <w:r>
        <w:rPr>
          <w:sz w:val="28"/>
          <w:szCs w:val="28"/>
        </w:rPr>
        <w:t>На рассмотрении в Государственной Думе Российской Федерации находится проект Закона, в соответствии с которым с 01.01.2021 исчисленную сумму налога по ПСН можно будет уменьшить на уплаченные страховые взносы.</w:t>
      </w:r>
    </w:p>
    <w:p w:rsidR="004E06CD" w:rsidRDefault="004E06CD" w:rsidP="004E06CD">
      <w:pPr>
        <w:ind w:firstLine="709"/>
        <w:jc w:val="both"/>
        <w:rPr>
          <w:bCs/>
          <w:sz w:val="28"/>
          <w:szCs w:val="28"/>
        </w:rPr>
      </w:pPr>
      <w:r>
        <w:rPr>
          <w:bCs/>
          <w:sz w:val="28"/>
          <w:szCs w:val="28"/>
        </w:rPr>
        <w:lastRenderedPageBreak/>
        <w:t xml:space="preserve">Приказом </w:t>
      </w:r>
      <w:r w:rsidRPr="006B6BB1">
        <w:rPr>
          <w:bCs/>
          <w:sz w:val="28"/>
          <w:szCs w:val="28"/>
        </w:rPr>
        <w:t>ФНС России от 16.04.2015 №</w:t>
      </w:r>
      <w:r w:rsidRPr="00405DFB">
        <w:rPr>
          <w:bCs/>
          <w:sz w:val="28"/>
          <w:szCs w:val="28"/>
        </w:rPr>
        <w:t xml:space="preserve"> ММВ-7-6/154@ создан Интерактивный сервис «Налоговый калькулятор-Расчет стоимости патента», который доступен для ИП по адресу: </w:t>
      </w:r>
      <w:hyperlink r:id="rId23" w:history="1">
        <w:r w:rsidRPr="00405DFB">
          <w:rPr>
            <w:rStyle w:val="a3"/>
            <w:bCs/>
            <w:sz w:val="28"/>
            <w:szCs w:val="28"/>
          </w:rPr>
          <w:t>http://patent.nalog.ru</w:t>
        </w:r>
      </w:hyperlink>
      <w:r w:rsidRPr="00405DFB">
        <w:rPr>
          <w:bCs/>
          <w:sz w:val="28"/>
          <w:szCs w:val="28"/>
        </w:rPr>
        <w:t>.</w:t>
      </w:r>
      <w:r>
        <w:rPr>
          <w:bCs/>
          <w:sz w:val="28"/>
          <w:szCs w:val="28"/>
        </w:rPr>
        <w:t xml:space="preserve"> </w:t>
      </w:r>
    </w:p>
    <w:p w:rsidR="004E06CD" w:rsidRPr="004E06CD" w:rsidRDefault="004E06CD" w:rsidP="004E06CD">
      <w:pPr>
        <w:ind w:firstLine="709"/>
        <w:jc w:val="both"/>
        <w:rPr>
          <w:sz w:val="28"/>
          <w:szCs w:val="28"/>
        </w:rPr>
      </w:pPr>
      <w:r>
        <w:rPr>
          <w:sz w:val="28"/>
        </w:rPr>
        <w:t>Такой калькулятор пригодится тем, кто только планирует вести деятельность на ПСН и хочет оценить налоговую нагрузку. В результате расчета сервис выдает общую сумму налога, а также суммы первого и второго платежей, если патент получен на срок более 6 месяцев.</w:t>
      </w:r>
      <w:r w:rsidRPr="00B24FD0">
        <w:rPr>
          <w:sz w:val="28"/>
          <w:szCs w:val="28"/>
        </w:rPr>
        <w:t xml:space="preserve">    </w:t>
      </w:r>
    </w:p>
    <w:p w:rsidR="00007FB0" w:rsidRDefault="00007FB0"/>
    <w:p w:rsidR="004E06CD" w:rsidRPr="00DE42BA" w:rsidRDefault="004E06CD" w:rsidP="004E06CD">
      <w:pPr>
        <w:widowControl w:val="0"/>
        <w:ind w:firstLine="709"/>
        <w:jc w:val="both"/>
        <w:rPr>
          <w:b/>
          <w:sz w:val="28"/>
          <w:szCs w:val="28"/>
        </w:rPr>
      </w:pPr>
      <w:r w:rsidRPr="004E06CD">
        <w:rPr>
          <w:b/>
          <w:sz w:val="28"/>
          <w:szCs w:val="28"/>
          <w:u w:val="single"/>
        </w:rPr>
        <w:t>12 Вопрос:</w:t>
      </w:r>
      <w:r>
        <w:rPr>
          <w:b/>
          <w:sz w:val="28"/>
          <w:szCs w:val="28"/>
        </w:rPr>
        <w:t xml:space="preserve"> Н</w:t>
      </w:r>
      <w:r w:rsidRPr="00DE42BA">
        <w:rPr>
          <w:b/>
          <w:sz w:val="28"/>
          <w:szCs w:val="28"/>
        </w:rPr>
        <w:t xml:space="preserve">аправить в Управление по работе с задолженностью ФНС России предложения по порядку предоставления отсрочки (рассрочки) по уплате налогов в рамках статьи 64 Налогового кодекса Российской Федерации, в том числе с учетом </w:t>
      </w:r>
      <w:proofErr w:type="gramStart"/>
      <w:r w:rsidRPr="00DE42BA">
        <w:rPr>
          <w:b/>
          <w:sz w:val="28"/>
          <w:szCs w:val="28"/>
        </w:rPr>
        <w:t>опыта применения Постановления Правительства Росси</w:t>
      </w:r>
      <w:r w:rsidR="00670655">
        <w:rPr>
          <w:b/>
          <w:sz w:val="28"/>
          <w:szCs w:val="28"/>
        </w:rPr>
        <w:t>йской Федерации</w:t>
      </w:r>
      <w:proofErr w:type="gramEnd"/>
      <w:r w:rsidR="00670655">
        <w:rPr>
          <w:b/>
          <w:sz w:val="28"/>
          <w:szCs w:val="28"/>
        </w:rPr>
        <w:t xml:space="preserve"> от 02.04.2020 № </w:t>
      </w:r>
      <w:r w:rsidRPr="00DE42BA">
        <w:rPr>
          <w:b/>
          <w:sz w:val="28"/>
          <w:szCs w:val="28"/>
        </w:rPr>
        <w:t>409 «О мерах по обеспечению у</w:t>
      </w:r>
      <w:r>
        <w:rPr>
          <w:b/>
          <w:sz w:val="28"/>
          <w:szCs w:val="28"/>
        </w:rPr>
        <w:t>стойчивого развития экономики»</w:t>
      </w:r>
      <w:r w:rsidR="00670655">
        <w:rPr>
          <w:b/>
          <w:sz w:val="28"/>
          <w:szCs w:val="28"/>
        </w:rPr>
        <w:t>.</w:t>
      </w:r>
    </w:p>
    <w:p w:rsidR="004E06CD" w:rsidRDefault="004E06CD" w:rsidP="004E06CD">
      <w:pPr>
        <w:ind w:firstLine="709"/>
        <w:jc w:val="both"/>
      </w:pPr>
    </w:p>
    <w:p w:rsidR="004E06CD" w:rsidRPr="00DE42BA" w:rsidRDefault="004E06CD" w:rsidP="004E06CD">
      <w:pPr>
        <w:ind w:firstLine="709"/>
        <w:jc w:val="both"/>
        <w:rPr>
          <w:sz w:val="28"/>
          <w:szCs w:val="28"/>
        </w:rPr>
      </w:pPr>
      <w:r w:rsidRPr="004E06CD">
        <w:rPr>
          <w:sz w:val="28"/>
          <w:szCs w:val="28"/>
          <w:u w:val="single"/>
        </w:rPr>
        <w:t>Ответ:</w:t>
      </w:r>
      <w:r>
        <w:rPr>
          <w:sz w:val="28"/>
          <w:szCs w:val="28"/>
        </w:rPr>
        <w:t xml:space="preserve"> Управлением Федеральной налоговой службы по Хабаровскому краю запланировано направление данного предложения в ноябре 2020 года.</w:t>
      </w:r>
    </w:p>
    <w:p w:rsidR="004E06CD" w:rsidRDefault="004E06CD"/>
    <w:p w:rsidR="004E06CD" w:rsidRPr="00A5648F" w:rsidRDefault="004E06CD" w:rsidP="004E06CD">
      <w:pPr>
        <w:tabs>
          <w:tab w:val="left" w:pos="1134"/>
        </w:tabs>
        <w:ind w:firstLine="720"/>
        <w:jc w:val="both"/>
        <w:rPr>
          <w:b/>
          <w:sz w:val="28"/>
          <w:szCs w:val="28"/>
        </w:rPr>
      </w:pPr>
      <w:r w:rsidRPr="004E06CD">
        <w:rPr>
          <w:b/>
          <w:sz w:val="28"/>
          <w:szCs w:val="28"/>
          <w:u w:val="single"/>
        </w:rPr>
        <w:t>13. Вопрос:</w:t>
      </w:r>
      <w:r>
        <w:rPr>
          <w:b/>
          <w:sz w:val="28"/>
          <w:szCs w:val="28"/>
        </w:rPr>
        <w:t xml:space="preserve"> При расчете суммы </w:t>
      </w:r>
      <w:r w:rsidRPr="00A5648F">
        <w:rPr>
          <w:b/>
          <w:sz w:val="28"/>
          <w:szCs w:val="28"/>
        </w:rPr>
        <w:t>разрывов</w:t>
      </w:r>
      <w:r>
        <w:rPr>
          <w:b/>
          <w:sz w:val="28"/>
          <w:szCs w:val="28"/>
        </w:rPr>
        <w:t xml:space="preserve"> по НДС</w:t>
      </w:r>
      <w:r w:rsidRPr="00A5648F">
        <w:rPr>
          <w:b/>
          <w:sz w:val="28"/>
          <w:szCs w:val="28"/>
        </w:rPr>
        <w:t xml:space="preserve"> участв</w:t>
      </w:r>
      <w:r>
        <w:rPr>
          <w:b/>
          <w:sz w:val="28"/>
          <w:szCs w:val="28"/>
        </w:rPr>
        <w:t>ует</w:t>
      </w:r>
      <w:r w:rsidRPr="00A5648F">
        <w:rPr>
          <w:b/>
          <w:sz w:val="28"/>
          <w:szCs w:val="28"/>
        </w:rPr>
        <w:t xml:space="preserve"> </w:t>
      </w:r>
      <w:r>
        <w:rPr>
          <w:b/>
          <w:sz w:val="28"/>
          <w:szCs w:val="28"/>
        </w:rPr>
        <w:t xml:space="preserve">только крупный бизнес или в том числе </w:t>
      </w:r>
      <w:r w:rsidRPr="00A5648F">
        <w:rPr>
          <w:b/>
          <w:sz w:val="28"/>
          <w:szCs w:val="28"/>
        </w:rPr>
        <w:t>организации (ИП), представляющие малый бизнес?</w:t>
      </w:r>
    </w:p>
    <w:p w:rsidR="004E06CD" w:rsidRPr="009647CB" w:rsidRDefault="004E06CD" w:rsidP="004E06CD">
      <w:pPr>
        <w:tabs>
          <w:tab w:val="left" w:pos="1134"/>
        </w:tabs>
        <w:ind w:firstLine="720"/>
        <w:jc w:val="both"/>
        <w:rPr>
          <w:sz w:val="27"/>
          <w:szCs w:val="27"/>
        </w:rPr>
      </w:pPr>
    </w:p>
    <w:p w:rsidR="004E06CD" w:rsidRDefault="004E06CD" w:rsidP="004E06CD">
      <w:pPr>
        <w:tabs>
          <w:tab w:val="left" w:pos="1134"/>
        </w:tabs>
        <w:ind w:firstLine="709"/>
        <w:jc w:val="both"/>
        <w:rPr>
          <w:sz w:val="28"/>
          <w:szCs w:val="28"/>
        </w:rPr>
      </w:pPr>
      <w:r w:rsidRPr="004E06CD">
        <w:rPr>
          <w:sz w:val="28"/>
          <w:szCs w:val="28"/>
          <w:u w:val="single"/>
        </w:rPr>
        <w:t>Ответ:</w:t>
      </w:r>
      <w:r>
        <w:rPr>
          <w:sz w:val="28"/>
          <w:szCs w:val="28"/>
        </w:rPr>
        <w:t xml:space="preserve"> </w:t>
      </w:r>
      <w:r w:rsidRPr="00A5648F">
        <w:rPr>
          <w:sz w:val="28"/>
          <w:szCs w:val="28"/>
        </w:rPr>
        <w:t>При расчете суммы расхождений в ПО «АСК НДС-2» участвуют все</w:t>
      </w:r>
      <w:r w:rsidRPr="00472229">
        <w:rPr>
          <w:sz w:val="27"/>
          <w:szCs w:val="27"/>
        </w:rPr>
        <w:t xml:space="preserve"> </w:t>
      </w:r>
      <w:r w:rsidRPr="00A5648F">
        <w:rPr>
          <w:sz w:val="28"/>
          <w:szCs w:val="28"/>
        </w:rPr>
        <w:t>налоговые декларации по налогу на добавленную стоимость, принятые налоговыми органами от всех налогоплательщиков, в том числе юридических лиц и индивидуальных предпринимателей, относящихся к категории субъектов малого предпринимательства.</w:t>
      </w:r>
    </w:p>
    <w:p w:rsidR="00670655" w:rsidRDefault="00670655" w:rsidP="004E06CD">
      <w:pPr>
        <w:tabs>
          <w:tab w:val="left" w:pos="1134"/>
        </w:tabs>
        <w:ind w:firstLine="709"/>
        <w:jc w:val="both"/>
        <w:rPr>
          <w:sz w:val="28"/>
          <w:szCs w:val="28"/>
        </w:rPr>
      </w:pPr>
    </w:p>
    <w:p w:rsidR="004E06CD" w:rsidRPr="00501E22" w:rsidRDefault="004E06CD" w:rsidP="004E06CD">
      <w:pPr>
        <w:tabs>
          <w:tab w:val="left" w:pos="1134"/>
        </w:tabs>
        <w:ind w:firstLine="709"/>
        <w:jc w:val="both"/>
        <w:rPr>
          <w:b/>
          <w:sz w:val="28"/>
          <w:szCs w:val="28"/>
        </w:rPr>
      </w:pPr>
      <w:r w:rsidRPr="004E06CD">
        <w:rPr>
          <w:b/>
          <w:sz w:val="28"/>
          <w:szCs w:val="28"/>
          <w:u w:val="single"/>
        </w:rPr>
        <w:t>14 Вопрос:</w:t>
      </w:r>
      <w:r>
        <w:rPr>
          <w:b/>
          <w:sz w:val="28"/>
          <w:szCs w:val="28"/>
        </w:rPr>
        <w:t xml:space="preserve"> </w:t>
      </w:r>
      <w:r w:rsidRPr="00A5648F">
        <w:rPr>
          <w:b/>
          <w:sz w:val="28"/>
          <w:szCs w:val="28"/>
        </w:rPr>
        <w:t>При приеме деклараций налоговые органы отказывают со ссылками на Административный регламент, по причине несоответствия ЭЦП и информации о руководителе организации</w:t>
      </w:r>
      <w:r w:rsidRPr="00A5648F">
        <w:rPr>
          <w:sz w:val="28"/>
          <w:szCs w:val="28"/>
        </w:rPr>
        <w:t xml:space="preserve">. </w:t>
      </w:r>
      <w:r w:rsidRPr="00501E22">
        <w:rPr>
          <w:b/>
          <w:sz w:val="28"/>
          <w:szCs w:val="28"/>
        </w:rPr>
        <w:t>При этом</w:t>
      </w:r>
      <w:r>
        <w:rPr>
          <w:sz w:val="28"/>
          <w:szCs w:val="28"/>
        </w:rPr>
        <w:t xml:space="preserve"> </w:t>
      </w:r>
      <w:r w:rsidRPr="00501E22">
        <w:rPr>
          <w:b/>
          <w:sz w:val="28"/>
          <w:szCs w:val="28"/>
        </w:rPr>
        <w:t>налоговые ор</w:t>
      </w:r>
      <w:r>
        <w:rPr>
          <w:b/>
          <w:sz w:val="28"/>
          <w:szCs w:val="28"/>
        </w:rPr>
        <w:t>г</w:t>
      </w:r>
      <w:r w:rsidRPr="00501E22">
        <w:rPr>
          <w:b/>
          <w:sz w:val="28"/>
          <w:szCs w:val="28"/>
        </w:rPr>
        <w:t xml:space="preserve">аны </w:t>
      </w:r>
      <w:r>
        <w:rPr>
          <w:b/>
          <w:sz w:val="28"/>
          <w:szCs w:val="28"/>
        </w:rPr>
        <w:t>могут самостоятельно отклонить прием декларации по НДС, представленной по телекоммуникационным каналам связи, независимо от наличия в ЕГРЮЛ записи о недостоверности сведений о руководителе организации, представившей декларацию.</w:t>
      </w:r>
    </w:p>
    <w:p w:rsidR="004E06CD" w:rsidRPr="00A5648F" w:rsidRDefault="004E06CD" w:rsidP="004E06CD">
      <w:pPr>
        <w:tabs>
          <w:tab w:val="left" w:pos="1134"/>
        </w:tabs>
        <w:ind w:firstLine="709"/>
        <w:jc w:val="both"/>
        <w:rPr>
          <w:sz w:val="28"/>
          <w:szCs w:val="28"/>
        </w:rPr>
      </w:pPr>
    </w:p>
    <w:p w:rsidR="004E06CD" w:rsidRPr="00A5648F" w:rsidRDefault="004E06CD" w:rsidP="004E06CD">
      <w:pPr>
        <w:tabs>
          <w:tab w:val="left" w:pos="1134"/>
        </w:tabs>
        <w:ind w:firstLine="709"/>
        <w:jc w:val="both"/>
        <w:rPr>
          <w:sz w:val="28"/>
          <w:szCs w:val="28"/>
        </w:rPr>
      </w:pPr>
      <w:r w:rsidRPr="004E06CD">
        <w:rPr>
          <w:sz w:val="28"/>
          <w:szCs w:val="28"/>
          <w:u w:val="single"/>
        </w:rPr>
        <w:t>Ответ:</w:t>
      </w:r>
      <w:r>
        <w:rPr>
          <w:sz w:val="28"/>
          <w:szCs w:val="28"/>
        </w:rPr>
        <w:t xml:space="preserve"> </w:t>
      </w:r>
      <w:proofErr w:type="gramStart"/>
      <w:r w:rsidRPr="00A5648F">
        <w:rPr>
          <w:sz w:val="28"/>
          <w:szCs w:val="28"/>
        </w:rPr>
        <w:t>Согласно п</w:t>
      </w:r>
      <w:r>
        <w:rPr>
          <w:sz w:val="28"/>
          <w:szCs w:val="28"/>
        </w:rPr>
        <w:t>.</w:t>
      </w:r>
      <w:r w:rsidRPr="00A5648F">
        <w:rPr>
          <w:sz w:val="28"/>
          <w:szCs w:val="28"/>
        </w:rPr>
        <w:t xml:space="preserve"> 164 Административного регламента </w:t>
      </w:r>
      <w:hyperlink r:id="rId24" w:history="1">
        <w:r w:rsidRPr="00A5648F">
          <w:rPr>
            <w:sz w:val="28"/>
            <w:szCs w:val="28"/>
          </w:rPr>
          <w:t>Федеральной налоговой службы по предоставлению государственной услуги</w:t>
        </w:r>
        <w:r>
          <w:rPr>
            <w:sz w:val="28"/>
            <w:szCs w:val="28"/>
          </w:rPr>
          <w:t>,</w:t>
        </w:r>
        <w:r w:rsidRPr="00A5648F">
          <w:rPr>
            <w:sz w:val="28"/>
            <w:szCs w:val="28"/>
          </w:rPr>
          <w:t xml:space="preserve"> </w:t>
        </w:r>
        <w:r>
          <w:rPr>
            <w:sz w:val="28"/>
            <w:szCs w:val="28"/>
          </w:rPr>
          <w:t>в том числе по</w:t>
        </w:r>
        <w:r w:rsidRPr="00A5648F">
          <w:rPr>
            <w:sz w:val="28"/>
            <w:szCs w:val="28"/>
          </w:rPr>
          <w:t xml:space="preserve"> приему налоговых деклараций, </w:t>
        </w:r>
      </w:hyperlink>
      <w:r w:rsidRPr="00A5648F">
        <w:rPr>
          <w:sz w:val="28"/>
          <w:szCs w:val="28"/>
        </w:rPr>
        <w:t>утвержденного Приказом ФНС России от 08.07.2019 № ММВ-7-19/343@</w:t>
      </w:r>
      <w:r>
        <w:rPr>
          <w:sz w:val="28"/>
          <w:szCs w:val="28"/>
        </w:rPr>
        <w:t>,</w:t>
      </w:r>
      <w:r w:rsidRPr="00A5648F">
        <w:rPr>
          <w:sz w:val="28"/>
          <w:szCs w:val="28"/>
        </w:rPr>
        <w:t xml:space="preserve"> при наличии хотя бы одного из оснований, указанных в </w:t>
      </w:r>
      <w:hyperlink r:id="rId25" w:history="1">
        <w:r w:rsidRPr="00A5648F">
          <w:rPr>
            <w:sz w:val="28"/>
            <w:szCs w:val="28"/>
          </w:rPr>
          <w:t>п</w:t>
        </w:r>
        <w:r>
          <w:rPr>
            <w:sz w:val="28"/>
            <w:szCs w:val="28"/>
          </w:rPr>
          <w:t>.</w:t>
        </w:r>
        <w:r w:rsidRPr="00A5648F">
          <w:rPr>
            <w:sz w:val="28"/>
            <w:szCs w:val="28"/>
          </w:rPr>
          <w:t xml:space="preserve"> 19</w:t>
        </w:r>
      </w:hyperlink>
      <w:r w:rsidRPr="00A5648F">
        <w:rPr>
          <w:sz w:val="28"/>
          <w:szCs w:val="28"/>
        </w:rPr>
        <w:t xml:space="preserve"> Административного регламента, в течение одного рабочего дня со дня получения налоговой декларации (расчета) с использованием программного обеспечения налоговых органов формируется и отправляется</w:t>
      </w:r>
      <w:proofErr w:type="gramEnd"/>
      <w:r w:rsidRPr="00A5648F">
        <w:rPr>
          <w:sz w:val="28"/>
          <w:szCs w:val="28"/>
        </w:rPr>
        <w:t xml:space="preserve"> заявителю по ТКС или через личный кабинет налогоплательщика уведомление об отказе в приеме с усиленной квалифицированной </w:t>
      </w:r>
      <w:r w:rsidRPr="00A5648F">
        <w:rPr>
          <w:sz w:val="28"/>
          <w:szCs w:val="28"/>
        </w:rPr>
        <w:lastRenderedPageBreak/>
        <w:t>электронной подписью, позволяющей идентифицировать соответствующий налоговый орган (владельца квалифицированного сертификата), и указанием причин отказа.</w:t>
      </w:r>
    </w:p>
    <w:p w:rsidR="004E06CD" w:rsidRPr="00A5648F" w:rsidRDefault="004E06CD" w:rsidP="004E06CD">
      <w:pPr>
        <w:ind w:firstLine="709"/>
        <w:jc w:val="both"/>
        <w:rPr>
          <w:sz w:val="28"/>
          <w:szCs w:val="28"/>
        </w:rPr>
      </w:pPr>
      <w:proofErr w:type="gramStart"/>
      <w:r w:rsidRPr="00A5648F">
        <w:rPr>
          <w:sz w:val="28"/>
          <w:szCs w:val="28"/>
        </w:rPr>
        <w:t>Пунктом 19 Административного регламента установлено, что основаниями для отказа в приеме документов, в том числе является представление налоговой декларации, подписанной руководителем (иным представителем - физическим лицом) организации-заявителя (физическим лицом - заявителем или его представителем), у которого отсутствуют полномочия подтверждать достоверность и полноту сведений, указанных в налоговой декларации (расчете), в случае, если в отношении руководителя в Е</w:t>
      </w:r>
      <w:r>
        <w:rPr>
          <w:sz w:val="28"/>
          <w:szCs w:val="28"/>
        </w:rPr>
        <w:t>ГРЮЛ</w:t>
      </w:r>
      <w:r w:rsidRPr="00A5648F">
        <w:rPr>
          <w:sz w:val="28"/>
          <w:szCs w:val="28"/>
        </w:rPr>
        <w:t xml:space="preserve"> внесена запись о недостоверности содержащихся в</w:t>
      </w:r>
      <w:proofErr w:type="gramEnd"/>
      <w:r w:rsidRPr="00A5648F">
        <w:rPr>
          <w:sz w:val="28"/>
          <w:szCs w:val="28"/>
        </w:rPr>
        <w:t xml:space="preserve"> </w:t>
      </w:r>
      <w:proofErr w:type="gramStart"/>
      <w:r w:rsidRPr="00A5648F">
        <w:rPr>
          <w:sz w:val="28"/>
          <w:szCs w:val="28"/>
        </w:rPr>
        <w:t>нем</w:t>
      </w:r>
      <w:proofErr w:type="gramEnd"/>
      <w:r w:rsidRPr="00A5648F">
        <w:rPr>
          <w:sz w:val="28"/>
          <w:szCs w:val="28"/>
        </w:rPr>
        <w:t xml:space="preserve"> сведений о юридическом лице, предусмотренных </w:t>
      </w:r>
      <w:hyperlink r:id="rId26" w:history="1">
        <w:r w:rsidRPr="00A5648F">
          <w:rPr>
            <w:sz w:val="28"/>
            <w:szCs w:val="28"/>
          </w:rPr>
          <w:t>подпунктом «л» пункта 1 статьи 5</w:t>
        </w:r>
      </w:hyperlink>
      <w:r w:rsidRPr="00A5648F">
        <w:rPr>
          <w:sz w:val="28"/>
          <w:szCs w:val="28"/>
        </w:rPr>
        <w:t xml:space="preserve"> Федерального закона от 08.08.2001 № 129-ФЗ «О государственной регистрации юридических лиц и индивидуальных предпринимателей».</w:t>
      </w:r>
    </w:p>
    <w:p w:rsidR="004E06CD" w:rsidRPr="00A5648F" w:rsidRDefault="004E06CD" w:rsidP="004E06CD">
      <w:pPr>
        <w:tabs>
          <w:tab w:val="left" w:pos="1134"/>
        </w:tabs>
        <w:ind w:firstLine="709"/>
        <w:jc w:val="both"/>
        <w:rPr>
          <w:sz w:val="28"/>
          <w:szCs w:val="28"/>
        </w:rPr>
      </w:pPr>
      <w:r w:rsidRPr="00A5648F">
        <w:rPr>
          <w:sz w:val="28"/>
          <w:szCs w:val="28"/>
        </w:rPr>
        <w:t>Таким образом, в случае установления в ходе мероприятий налогового контроля фактов недостоверности сведений, содержащихся в ЕГРЮЛ в отношении руководителя, территориальными налоговыми органами Хабаровского края осуществляются мероприятия по блокировке ЭЦП организаций, деятельностью которых управляют вышеуказанные руководители, для недопущения формирования расхождений по НДС и «схем», направленных на получение незаконных вычетов по НДС.</w:t>
      </w:r>
    </w:p>
    <w:p w:rsidR="004E06CD" w:rsidRDefault="004E06CD" w:rsidP="004E06CD">
      <w:pPr>
        <w:tabs>
          <w:tab w:val="left" w:pos="1134"/>
        </w:tabs>
        <w:ind w:firstLine="709"/>
        <w:jc w:val="both"/>
        <w:rPr>
          <w:sz w:val="28"/>
          <w:szCs w:val="28"/>
        </w:rPr>
      </w:pPr>
      <w:r>
        <w:rPr>
          <w:sz w:val="28"/>
          <w:szCs w:val="28"/>
        </w:rPr>
        <w:t>При этом налоговые органы не имеют иной возможности, кроме установленной Административной регламентом, отклонить представление декларации по НДС, так как прием таких деклараций осуществляется программным комплексом АИС Налог-3 автоматически, который полностью исключает возможность ручной корректировки процедуры принятия отчетности.</w:t>
      </w:r>
    </w:p>
    <w:p w:rsidR="000E0323" w:rsidRDefault="000E0323" w:rsidP="004E06CD">
      <w:pPr>
        <w:tabs>
          <w:tab w:val="left" w:pos="1134"/>
        </w:tabs>
        <w:ind w:firstLine="709"/>
        <w:jc w:val="both"/>
        <w:rPr>
          <w:sz w:val="28"/>
          <w:szCs w:val="28"/>
        </w:rPr>
      </w:pPr>
    </w:p>
    <w:p w:rsidR="00670655" w:rsidRDefault="00670655" w:rsidP="00670655">
      <w:pPr>
        <w:ind w:firstLine="709"/>
        <w:jc w:val="both"/>
        <w:rPr>
          <w:b/>
          <w:sz w:val="28"/>
          <w:szCs w:val="28"/>
        </w:rPr>
      </w:pPr>
      <w:r w:rsidRPr="00670655">
        <w:rPr>
          <w:b/>
          <w:sz w:val="28"/>
          <w:szCs w:val="28"/>
          <w:u w:val="single"/>
        </w:rPr>
        <w:t>15. Вопрос:</w:t>
      </w:r>
      <w:r>
        <w:rPr>
          <w:b/>
          <w:sz w:val="28"/>
          <w:szCs w:val="28"/>
        </w:rPr>
        <w:t xml:space="preserve"> </w:t>
      </w:r>
      <w:proofErr w:type="gramStart"/>
      <w:r>
        <w:rPr>
          <w:b/>
          <w:sz w:val="28"/>
          <w:szCs w:val="28"/>
        </w:rPr>
        <w:t>Возможно</w:t>
      </w:r>
      <w:proofErr w:type="gramEnd"/>
      <w:r>
        <w:rPr>
          <w:b/>
          <w:sz w:val="28"/>
          <w:szCs w:val="28"/>
        </w:rPr>
        <w:t xml:space="preserve"> ли прекратить практику блокирования ЭЦП субъектов предпринимательской деятельности, так как на это нет правовых оснований</w:t>
      </w:r>
    </w:p>
    <w:p w:rsidR="00670655" w:rsidRDefault="00670655" w:rsidP="00670655">
      <w:pPr>
        <w:ind w:firstLine="709"/>
        <w:jc w:val="both"/>
        <w:rPr>
          <w:sz w:val="28"/>
          <w:szCs w:val="28"/>
        </w:rPr>
      </w:pPr>
    </w:p>
    <w:p w:rsidR="00670655" w:rsidRPr="000C24EA" w:rsidRDefault="00670655" w:rsidP="00670655">
      <w:pPr>
        <w:ind w:firstLine="709"/>
        <w:jc w:val="both"/>
        <w:rPr>
          <w:sz w:val="28"/>
          <w:szCs w:val="28"/>
        </w:rPr>
      </w:pPr>
      <w:r w:rsidRPr="00670655">
        <w:rPr>
          <w:sz w:val="28"/>
          <w:szCs w:val="28"/>
          <w:u w:val="single"/>
        </w:rPr>
        <w:t>Ответ:</w:t>
      </w:r>
      <w:r w:rsidRPr="00670655">
        <w:rPr>
          <w:sz w:val="28"/>
          <w:szCs w:val="28"/>
        </w:rPr>
        <w:t xml:space="preserve"> </w:t>
      </w:r>
      <w:hyperlink r:id="rId27" w:history="1">
        <w:r w:rsidRPr="000C24EA">
          <w:rPr>
            <w:sz w:val="28"/>
            <w:szCs w:val="28"/>
          </w:rPr>
          <w:t xml:space="preserve">В соответствии с п. 163 Административного регламента, включающего вопросы приема налоговых деклараций, </w:t>
        </w:r>
      </w:hyperlink>
      <w:r w:rsidRPr="000C24EA">
        <w:rPr>
          <w:sz w:val="28"/>
          <w:szCs w:val="28"/>
        </w:rPr>
        <w:t xml:space="preserve">утвержденного приказом ФНС России от 08.07.2019 № ММВ-7-19/343@, налоговая декларация, направленная в электронной форме, проверяется на наличие оснований для оценки возможного отказа, отраженных в </w:t>
      </w:r>
      <w:hyperlink r:id="rId28" w:history="1">
        <w:r w:rsidRPr="000C24EA">
          <w:rPr>
            <w:sz w:val="28"/>
            <w:szCs w:val="28"/>
          </w:rPr>
          <w:t>п. 19</w:t>
        </w:r>
      </w:hyperlink>
      <w:r w:rsidRPr="000C24EA">
        <w:rPr>
          <w:sz w:val="28"/>
          <w:szCs w:val="28"/>
        </w:rPr>
        <w:t xml:space="preserve"> Административного регламента.</w:t>
      </w:r>
    </w:p>
    <w:p w:rsidR="00670655" w:rsidRPr="000C24EA" w:rsidRDefault="00670655" w:rsidP="00670655">
      <w:pPr>
        <w:ind w:firstLine="709"/>
        <w:jc w:val="both"/>
        <w:rPr>
          <w:sz w:val="28"/>
          <w:szCs w:val="28"/>
        </w:rPr>
      </w:pPr>
      <w:r w:rsidRPr="000C24EA">
        <w:rPr>
          <w:sz w:val="28"/>
          <w:szCs w:val="28"/>
        </w:rPr>
        <w:t xml:space="preserve">Согласно п. 164 Административного регламента, при наличии хотя бы одного из оснований из </w:t>
      </w:r>
      <w:hyperlink r:id="rId29" w:history="1">
        <w:r w:rsidRPr="000C24EA">
          <w:rPr>
            <w:sz w:val="28"/>
            <w:szCs w:val="28"/>
          </w:rPr>
          <w:t>п. 19</w:t>
        </w:r>
      </w:hyperlink>
      <w:r>
        <w:rPr>
          <w:sz w:val="28"/>
          <w:szCs w:val="28"/>
        </w:rPr>
        <w:t xml:space="preserve"> </w:t>
      </w:r>
      <w:r w:rsidRPr="000C24EA">
        <w:rPr>
          <w:sz w:val="28"/>
          <w:szCs w:val="28"/>
        </w:rPr>
        <w:t>регламента, в течение одного рабочего дня со дня получения налоговой декларации формируется и отправляется заявителю по ТКС или через личный кабинет налогоплательщика уведомление об отказе в приеме и указанием причин отказа.</w:t>
      </w:r>
    </w:p>
    <w:p w:rsidR="00670655" w:rsidRPr="000C24EA" w:rsidRDefault="00670655" w:rsidP="00670655">
      <w:pPr>
        <w:ind w:firstLine="709"/>
        <w:jc w:val="both"/>
        <w:rPr>
          <w:sz w:val="28"/>
          <w:szCs w:val="28"/>
        </w:rPr>
      </w:pPr>
      <w:r w:rsidRPr="000C24EA">
        <w:rPr>
          <w:sz w:val="28"/>
          <w:szCs w:val="28"/>
        </w:rPr>
        <w:t xml:space="preserve">Одним из оснований отказа в п. 19 Административного регламента (подпункт 5) является представление налоговой декларации, подписанной </w:t>
      </w:r>
      <w:r w:rsidRPr="000C24EA">
        <w:rPr>
          <w:sz w:val="28"/>
          <w:szCs w:val="28"/>
        </w:rPr>
        <w:lastRenderedPageBreak/>
        <w:t>руководителем (иным представителем - физическим лицом) организации, у которого отсутствуют полномочия подтверждать достоверность и полноту сведений, отраженных в налоговой декларации, в том числе при наличии записи в ЕГРЮЛ о недостоверности сведений о юридическом лице.</w:t>
      </w:r>
    </w:p>
    <w:p w:rsidR="00670655" w:rsidRPr="000C24EA" w:rsidRDefault="00670655" w:rsidP="00670655">
      <w:pPr>
        <w:ind w:firstLine="709"/>
        <w:jc w:val="both"/>
        <w:rPr>
          <w:sz w:val="28"/>
          <w:szCs w:val="28"/>
        </w:rPr>
      </w:pPr>
      <w:r w:rsidRPr="000C24EA">
        <w:rPr>
          <w:sz w:val="28"/>
          <w:szCs w:val="28"/>
        </w:rPr>
        <w:t>Согласно ст. 10 Федерального закона от 06.04.2011 № 63-ФЗ при использовании усиленных электронных подписей участники электронного взаимодействия обязаны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670655" w:rsidRPr="000C24EA" w:rsidRDefault="00670655" w:rsidP="00670655">
      <w:pPr>
        <w:ind w:firstLine="709"/>
        <w:jc w:val="both"/>
        <w:rPr>
          <w:sz w:val="28"/>
          <w:szCs w:val="28"/>
        </w:rPr>
      </w:pPr>
      <w:r w:rsidRPr="000C24EA">
        <w:rPr>
          <w:sz w:val="28"/>
          <w:szCs w:val="28"/>
        </w:rPr>
        <w:t xml:space="preserve">При выявлении в рамках контрольных мероприятий </w:t>
      </w:r>
      <w:proofErr w:type="spellStart"/>
      <w:r w:rsidRPr="000C24EA">
        <w:rPr>
          <w:sz w:val="28"/>
          <w:szCs w:val="28"/>
        </w:rPr>
        <w:t>компроментации</w:t>
      </w:r>
      <w:proofErr w:type="spellEnd"/>
      <w:r w:rsidRPr="000C24EA">
        <w:rPr>
          <w:sz w:val="28"/>
          <w:szCs w:val="28"/>
        </w:rPr>
        <w:t xml:space="preserve"> </w:t>
      </w:r>
      <w:proofErr w:type="spellStart"/>
      <w:r w:rsidRPr="000C24EA">
        <w:rPr>
          <w:sz w:val="28"/>
          <w:szCs w:val="28"/>
        </w:rPr>
        <w:t>ЭЦП</w:t>
      </w:r>
      <w:proofErr w:type="spellEnd"/>
      <w:r>
        <w:rPr>
          <w:sz w:val="28"/>
          <w:szCs w:val="28"/>
        </w:rPr>
        <w:t>,</w:t>
      </w:r>
      <w:r w:rsidRPr="000C24EA">
        <w:rPr>
          <w:sz w:val="28"/>
          <w:szCs w:val="28"/>
        </w:rPr>
        <w:t xml:space="preserve"> в</w:t>
      </w:r>
      <w:r w:rsidRPr="00BA6D76">
        <w:rPr>
          <w:sz w:val="28"/>
          <w:szCs w:val="28"/>
        </w:rPr>
        <w:t xml:space="preserve"> </w:t>
      </w:r>
      <w:r w:rsidRPr="000C24EA">
        <w:rPr>
          <w:sz w:val="28"/>
          <w:szCs w:val="28"/>
        </w:rPr>
        <w:t>виде бе</w:t>
      </w:r>
      <w:r>
        <w:rPr>
          <w:sz w:val="28"/>
          <w:szCs w:val="28"/>
        </w:rPr>
        <w:t>с</w:t>
      </w:r>
      <w:r w:rsidRPr="000C24EA">
        <w:rPr>
          <w:sz w:val="28"/>
          <w:szCs w:val="28"/>
        </w:rPr>
        <w:t xml:space="preserve">контрольной передачи ЭЦП третьим лицам, например при установлении факта фиктивного руководства организацией и передачей ЭЦП неизвестным лицам, данная информация доводится до Удостоверяющих центров с целью блокировки ЭЦП, чтобы исключить все дальнейшие неправомерные действия неизвестных лиц, воспользовавшихся указанной подписью. </w:t>
      </w:r>
    </w:p>
    <w:p w:rsidR="00670655" w:rsidRPr="000C24EA" w:rsidRDefault="00670655" w:rsidP="00670655">
      <w:pPr>
        <w:ind w:firstLine="709"/>
        <w:jc w:val="both"/>
        <w:rPr>
          <w:sz w:val="28"/>
          <w:szCs w:val="28"/>
        </w:rPr>
      </w:pPr>
      <w:proofErr w:type="gramStart"/>
      <w:r w:rsidRPr="000C24EA">
        <w:rPr>
          <w:sz w:val="28"/>
          <w:szCs w:val="28"/>
        </w:rPr>
        <w:t>Таким образом, в случае установления в ходе мероприятий налогового контроля фактов о недостоверности сведений, содержащихся в ЕГРЮЛ в отношении руководителя, территориальными налоговыми органами Хабаровского края осуществляются мероприятия по блокировке ЭЦП организаций, деятельностью которых управляют вышеуказанные руководители, в том числе для недопущения формирования «схемных расхождений», направленных на получение незаконных вычетов по НДС.</w:t>
      </w:r>
      <w:proofErr w:type="gramEnd"/>
    </w:p>
    <w:p w:rsidR="00670655" w:rsidRPr="000C24EA" w:rsidRDefault="00670655" w:rsidP="00670655">
      <w:pPr>
        <w:spacing w:after="1" w:line="280" w:lineRule="atLeast"/>
        <w:ind w:firstLine="540"/>
        <w:jc w:val="both"/>
        <w:outlineLvl w:val="0"/>
      </w:pPr>
      <w:r w:rsidRPr="000C24EA">
        <w:rPr>
          <w:sz w:val="28"/>
        </w:rPr>
        <w:t xml:space="preserve">Кроме того, ст. 187 Уголовного кодекса предусмотрена ответственность </w:t>
      </w:r>
    </w:p>
    <w:p w:rsidR="00670655" w:rsidRDefault="00670655" w:rsidP="00670655">
      <w:pPr>
        <w:jc w:val="both"/>
        <w:rPr>
          <w:sz w:val="28"/>
          <w:szCs w:val="28"/>
        </w:rPr>
      </w:pPr>
      <w:r w:rsidRPr="000C24EA">
        <w:rPr>
          <w:sz w:val="28"/>
          <w:szCs w:val="28"/>
        </w:rPr>
        <w:t>за изготовление, приобретение, хранение электронных средств, электронных носителей информации, предназначенных для неправомерного осуществления приема, вы</w:t>
      </w:r>
      <w:r>
        <w:rPr>
          <w:sz w:val="28"/>
          <w:szCs w:val="28"/>
        </w:rPr>
        <w:t>дачи, перевода денежных средств.</w:t>
      </w:r>
      <w:r w:rsidRPr="000C24EA">
        <w:rPr>
          <w:sz w:val="28"/>
          <w:szCs w:val="28"/>
        </w:rPr>
        <w:t xml:space="preserve"> </w:t>
      </w:r>
    </w:p>
    <w:p w:rsidR="00670655" w:rsidRPr="00077AAB" w:rsidRDefault="00670655" w:rsidP="00670655">
      <w:pPr>
        <w:ind w:firstLine="709"/>
        <w:jc w:val="both"/>
        <w:rPr>
          <w:sz w:val="28"/>
          <w:szCs w:val="28"/>
        </w:rPr>
      </w:pPr>
      <w:r>
        <w:rPr>
          <w:sz w:val="28"/>
          <w:szCs w:val="28"/>
        </w:rPr>
        <w:t>Так как у</w:t>
      </w:r>
      <w:r w:rsidRPr="00077AAB">
        <w:rPr>
          <w:sz w:val="28"/>
          <w:szCs w:val="28"/>
        </w:rPr>
        <w:t xml:space="preserve">частились случаи нарушения применения квалифицированной электронной подписи (КЭП). </w:t>
      </w:r>
      <w:proofErr w:type="gramStart"/>
      <w:r w:rsidRPr="00077AAB">
        <w:rPr>
          <w:sz w:val="28"/>
          <w:szCs w:val="28"/>
        </w:rPr>
        <w:t>Например, с помощью КЭП без ведома гражданина на него регистрируется юридическое лицо или ИП, либо от имени организации представляется налоговая декларация.</w:t>
      </w:r>
      <w:proofErr w:type="gramEnd"/>
      <w:r w:rsidRPr="00077AAB">
        <w:rPr>
          <w:sz w:val="28"/>
          <w:szCs w:val="28"/>
        </w:rPr>
        <w:t xml:space="preserve"> В помощь налогоплательщикам на сайте ФНС России создана информационная страница: «</w:t>
      </w:r>
      <w:hyperlink r:id="rId30" w:tgtFrame="_blank" w:history="1">
        <w:r w:rsidRPr="00077AAB">
          <w:rPr>
            <w:sz w:val="28"/>
            <w:szCs w:val="28"/>
            <w:u w:val="single"/>
          </w:rPr>
          <w:t>Электронный документооборот: как пресечь неправомерные действия?</w:t>
        </w:r>
      </w:hyperlink>
      <w:r>
        <w:rPr>
          <w:sz w:val="28"/>
          <w:szCs w:val="28"/>
        </w:rPr>
        <w:t xml:space="preserve">», в </w:t>
      </w:r>
      <w:proofErr w:type="gramStart"/>
      <w:r>
        <w:rPr>
          <w:sz w:val="28"/>
          <w:szCs w:val="28"/>
        </w:rPr>
        <w:t>которой</w:t>
      </w:r>
      <w:proofErr w:type="gramEnd"/>
      <w:r>
        <w:rPr>
          <w:sz w:val="28"/>
          <w:szCs w:val="28"/>
        </w:rPr>
        <w:t xml:space="preserve"> пошагово изложен порядок действий в этом случае.</w:t>
      </w:r>
    </w:p>
    <w:p w:rsidR="00670655" w:rsidRPr="000F09E1" w:rsidRDefault="00670655" w:rsidP="00670655">
      <w:pPr>
        <w:ind w:firstLine="709"/>
        <w:jc w:val="both"/>
        <w:rPr>
          <w:sz w:val="28"/>
          <w:szCs w:val="28"/>
        </w:rPr>
      </w:pPr>
    </w:p>
    <w:p w:rsidR="00670655" w:rsidRDefault="00670655" w:rsidP="00670655"/>
    <w:p w:rsidR="004E06CD" w:rsidRDefault="004E06CD" w:rsidP="004E06CD">
      <w:pPr>
        <w:tabs>
          <w:tab w:val="left" w:pos="1134"/>
        </w:tabs>
        <w:ind w:firstLine="709"/>
        <w:jc w:val="both"/>
        <w:rPr>
          <w:b/>
          <w:sz w:val="28"/>
          <w:szCs w:val="28"/>
        </w:rPr>
      </w:pPr>
    </w:p>
    <w:p w:rsidR="004E06CD" w:rsidRDefault="004E06CD"/>
    <w:sectPr w:rsidR="004E06CD" w:rsidSect="000E0323">
      <w:headerReference w:type="even" r:id="rId31"/>
      <w:headerReference w:type="default" r:id="rId32"/>
      <w:footerReference w:type="even" r:id="rId33"/>
      <w:footerReference w:type="default" r:id="rId34"/>
      <w:headerReference w:type="first" r:id="rId35"/>
      <w:footerReference w:type="first" r:id="rId36"/>
      <w:pgSz w:w="11906" w:h="16838"/>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92B" w:rsidRDefault="0099792B" w:rsidP="00E1196D">
      <w:r>
        <w:separator/>
      </w:r>
    </w:p>
  </w:endnote>
  <w:endnote w:type="continuationSeparator" w:id="0">
    <w:p w:rsidR="0099792B" w:rsidRDefault="0099792B" w:rsidP="00E119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96D" w:rsidRDefault="00E1196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96D" w:rsidRDefault="00E1196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96D" w:rsidRDefault="00E1196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92B" w:rsidRDefault="0099792B" w:rsidP="00E1196D">
      <w:r>
        <w:separator/>
      </w:r>
    </w:p>
  </w:footnote>
  <w:footnote w:type="continuationSeparator" w:id="0">
    <w:p w:rsidR="0099792B" w:rsidRDefault="0099792B" w:rsidP="00E119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96D" w:rsidRDefault="00E1196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641055"/>
      <w:docPartObj>
        <w:docPartGallery w:val="Page Numbers (Top of Page)"/>
        <w:docPartUnique/>
      </w:docPartObj>
    </w:sdtPr>
    <w:sdtContent>
      <w:p w:rsidR="00E1196D" w:rsidRDefault="00BF345A">
        <w:pPr>
          <w:pStyle w:val="a5"/>
          <w:jc w:val="center"/>
        </w:pPr>
        <w:r>
          <w:fldChar w:fldCharType="begin"/>
        </w:r>
        <w:r w:rsidR="00E1196D">
          <w:instrText>PAGE   \* MERGEFORMAT</w:instrText>
        </w:r>
        <w:r>
          <w:fldChar w:fldCharType="separate"/>
        </w:r>
        <w:r w:rsidR="000E0323">
          <w:rPr>
            <w:noProof/>
          </w:rPr>
          <w:t>18</w:t>
        </w:r>
        <w:r>
          <w:fldChar w:fldCharType="end"/>
        </w:r>
      </w:p>
    </w:sdtContent>
  </w:sdt>
  <w:bookmarkStart w:id="0" w:name="_GoBack" w:displacedByCustomXml="prev"/>
  <w:bookmarkEnd w:id="0" w:displacedByCustomXml="prev"/>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96D" w:rsidRDefault="00E1196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FA6D7F"/>
    <w:rsid w:val="00007FB0"/>
    <w:rsid w:val="000E0323"/>
    <w:rsid w:val="002C7CBD"/>
    <w:rsid w:val="004E06CD"/>
    <w:rsid w:val="00670655"/>
    <w:rsid w:val="00914B14"/>
    <w:rsid w:val="0099792B"/>
    <w:rsid w:val="00AA5A33"/>
    <w:rsid w:val="00BF345A"/>
    <w:rsid w:val="00E1196D"/>
    <w:rsid w:val="00FA6D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6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06CD"/>
    <w:rPr>
      <w:color w:val="0000FF" w:themeColor="hyperlink"/>
      <w:u w:val="single"/>
    </w:rPr>
  </w:style>
  <w:style w:type="paragraph" w:styleId="a4">
    <w:name w:val="List Paragraph"/>
    <w:basedOn w:val="a"/>
    <w:uiPriority w:val="34"/>
    <w:qFormat/>
    <w:rsid w:val="004E06C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4E06CD"/>
    <w:pPr>
      <w:widowControl w:val="0"/>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a5">
    <w:name w:val="header"/>
    <w:basedOn w:val="a"/>
    <w:link w:val="a6"/>
    <w:uiPriority w:val="99"/>
    <w:unhideWhenUsed/>
    <w:rsid w:val="00E1196D"/>
    <w:pPr>
      <w:tabs>
        <w:tab w:val="center" w:pos="4677"/>
        <w:tab w:val="right" w:pos="9355"/>
      </w:tabs>
    </w:pPr>
  </w:style>
  <w:style w:type="character" w:customStyle="1" w:styleId="a6">
    <w:name w:val="Верхний колонтитул Знак"/>
    <w:basedOn w:val="a0"/>
    <w:link w:val="a5"/>
    <w:uiPriority w:val="99"/>
    <w:rsid w:val="00E1196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1196D"/>
    <w:pPr>
      <w:tabs>
        <w:tab w:val="center" w:pos="4677"/>
        <w:tab w:val="right" w:pos="9355"/>
      </w:tabs>
    </w:pPr>
  </w:style>
  <w:style w:type="character" w:customStyle="1" w:styleId="a8">
    <w:name w:val="Нижний колонтитул Знак"/>
    <w:basedOn w:val="a0"/>
    <w:link w:val="a7"/>
    <w:uiPriority w:val="99"/>
    <w:rsid w:val="00E1196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6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06CD"/>
    <w:rPr>
      <w:color w:val="0000FF" w:themeColor="hyperlink"/>
      <w:u w:val="single"/>
    </w:rPr>
  </w:style>
  <w:style w:type="paragraph" w:styleId="a4">
    <w:name w:val="List Paragraph"/>
    <w:basedOn w:val="a"/>
    <w:uiPriority w:val="34"/>
    <w:qFormat/>
    <w:rsid w:val="004E06C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4E06CD"/>
    <w:pPr>
      <w:widowControl w:val="0"/>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a5">
    <w:name w:val="header"/>
    <w:basedOn w:val="a"/>
    <w:link w:val="a6"/>
    <w:uiPriority w:val="99"/>
    <w:unhideWhenUsed/>
    <w:rsid w:val="00E1196D"/>
    <w:pPr>
      <w:tabs>
        <w:tab w:val="center" w:pos="4677"/>
        <w:tab w:val="right" w:pos="9355"/>
      </w:tabs>
    </w:pPr>
  </w:style>
  <w:style w:type="character" w:customStyle="1" w:styleId="a6">
    <w:name w:val="Верхний колонтитул Знак"/>
    <w:basedOn w:val="a0"/>
    <w:link w:val="a5"/>
    <w:uiPriority w:val="99"/>
    <w:rsid w:val="00E1196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1196D"/>
    <w:pPr>
      <w:tabs>
        <w:tab w:val="center" w:pos="4677"/>
        <w:tab w:val="right" w:pos="9355"/>
      </w:tabs>
    </w:pPr>
  </w:style>
  <w:style w:type="character" w:customStyle="1" w:styleId="a8">
    <w:name w:val="Нижний колонтитул Знак"/>
    <w:basedOn w:val="a0"/>
    <w:link w:val="a7"/>
    <w:uiPriority w:val="99"/>
    <w:rsid w:val="00E1196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hyperlink" Target="consultantplus://offline/ref=CE01BC957819EEE66E4BEC2BD72FD6189737C3A57930F5FE2761155A2DC1E0B557BD1554F9B9B5A25FCDFEFF3CAD07D7C2083BB890DDeEB" TargetMode="External"/><Relationship Id="rId18" Type="http://schemas.openxmlformats.org/officeDocument/2006/relationships/hyperlink" Target="consultantplus://offline/ref=C99B802EAB0FF4C2E4BCDB363FDB884138EF28148C17E5F9861CA2FB7A75AA26134999633893EE333D973BBF52t930B" TargetMode="External"/><Relationship Id="rId26" Type="http://schemas.openxmlformats.org/officeDocument/2006/relationships/hyperlink" Target="consultantplus://offline/ref=D88A5B7EFB56FAF8D7FEA265462B48AB44EB11A2414D5CDE3BC423CA528211AB2AC19E528758CB1D0C9E91E4D49B49C0683D5C90B95C45A5HABEC" TargetMode="External"/><Relationship Id="rId39" Type="http://schemas.microsoft.com/office/2007/relationships/stylesWithEffects" Target="stylesWithEffects.xml"/><Relationship Id="rId3" Type="http://schemas.openxmlformats.org/officeDocument/2006/relationships/webSettings" Target="webSettings.xml"/><Relationship Id="rId21" Type="http://schemas.openxmlformats.org/officeDocument/2006/relationships/hyperlink" Target="consultantplus://offline/ref=C1EA357C51C49A544D84C527D1EC7089757A980E30124A4B44F41B358B4EC60E413C375688283B45C12FABB31FF9BF7F52EB0884EAD4E6lAX" TargetMode="External"/><Relationship Id="rId34" Type="http://schemas.openxmlformats.org/officeDocument/2006/relationships/footer" Target="footer2.xml"/><Relationship Id="rId7" Type="http://schemas.openxmlformats.org/officeDocument/2006/relationships/hyperlink" Target="consultantplus://offline/ref=7F437926604DF588554D064F341B9DB29AAA02164A45AE35F9CB9EBD571BBE309333B9C5A331F88EDB162080C55CFA7F3E4585601577N2F" TargetMode="External"/><Relationship Id="rId12" Type="http://schemas.openxmlformats.org/officeDocument/2006/relationships/hyperlink" Target="consultantplus://offline/ref=CE01BC957819EEE66E4BEC2BD72FD6189737C3A57930F5FE2761155A2DC1E0B557BD1552FABFBAF20D82FFA378FA14D6C00838B88CDC4D60D0eAB" TargetMode="External"/><Relationship Id="rId17" Type="http://schemas.openxmlformats.org/officeDocument/2006/relationships/hyperlink" Target="consultantplus://offline/ref=7704110BA8DD38C38052693A628A0AAC455810BACB09653803C0B32BD4CF9F38D31B853A80B1E7AC07A48ABC1FBCB4525FABE8E808D0Z1VEB" TargetMode="External"/><Relationship Id="rId25" Type="http://schemas.openxmlformats.org/officeDocument/2006/relationships/hyperlink" Target="consultantplus://offline/ref=D66248C3DE920B2EF91D42187C8E7CC6CE282933E4178B7227B628C0D2894A7C4B0BB79F27D806BFD1B7AD387117C53891A9552EA17CAADBs179B"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7704110BA8DD38C38052693A628A0AAC455810BACB09653803C0B32BD4CF9F38D31B853981B7E6A05AFE9AB856E9BB4C5CB5F7EA16D01E96Z3V7B" TargetMode="External"/><Relationship Id="rId20" Type="http://schemas.openxmlformats.org/officeDocument/2006/relationships/hyperlink" Target="consultantplus://offline/ref=C1EA357C51C49A544D84C527D1EC7089757A980E30124A4B44F41B358B4EC60E413C37508B293D499C75BBB756ACB76156F51786F4D46AB8E7l3X" TargetMode="External"/><Relationship Id="rId29" Type="http://schemas.openxmlformats.org/officeDocument/2006/relationships/hyperlink" Target="consultantplus://offline/ref=D66248C3DE920B2EF91D42187C8E7CC6CE282933E4178B7227B628C0D2894A7C4B0BB79F27D806BFD1B7AD387117C53891A9552EA17CAADBs179B" TargetMode="External"/><Relationship Id="rId1" Type="http://schemas.openxmlformats.org/officeDocument/2006/relationships/styles" Target="styles.xml"/><Relationship Id="rId6" Type="http://schemas.openxmlformats.org/officeDocument/2006/relationships/hyperlink" Target="http://www.nalog.ru" TargetMode="External"/><Relationship Id="rId11" Type="http://schemas.openxmlformats.org/officeDocument/2006/relationships/hyperlink" Target="consultantplus://offline/ref=7704110BA8DD38C38052693A628A0AAC455810BACB09653803C0B32BD4CF9F38D31B853E88B3EFF302B19BE412BEA84D5EB5F4EA0AZDV2B" TargetMode="External"/><Relationship Id="rId24" Type="http://schemas.openxmlformats.org/officeDocument/2006/relationships/hyperlink" Target="consultantplus://offline/ref=D66248C3DE920B2EF91D42187C8E7CC6CE282933E4178B7227B628C0D2894A7C4B0BB79F27D802BFD4B7AD387117C53891A9552EA17CAADBs179B"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7704110BA8DD38C38052693A628A0AAC455810BACB09653803C0B32BD4CF9F38D31B853E81B7E4AC07A48ABC1FBCB4525FABE8E808D0Z1VEB" TargetMode="External"/><Relationship Id="rId23" Type="http://schemas.openxmlformats.org/officeDocument/2006/relationships/hyperlink" Target="http://patent.nalog.ru/" TargetMode="External"/><Relationship Id="rId28" Type="http://schemas.openxmlformats.org/officeDocument/2006/relationships/hyperlink" Target="consultantplus://offline/ref=D66248C3DE920B2EF91D42187C8E7CC6CE282933E4178B7227B628C0D2894A7C4B0BB79F27D806BFD1B7AD387117C53891A9552EA17CAADBs179B" TargetMode="External"/><Relationship Id="rId36" Type="http://schemas.openxmlformats.org/officeDocument/2006/relationships/footer" Target="footer3.xml"/><Relationship Id="rId10" Type="http://schemas.openxmlformats.org/officeDocument/2006/relationships/hyperlink" Target="consultantplus://offline/ref=7704110BA8DD38C38052693A628A0AAC455810BACB09653803C0B32BD4CF9F38D31B853B83BEE2AC07A48ABC1FBCB4525FABE8E808D0Z1VEB" TargetMode="External"/><Relationship Id="rId19" Type="http://schemas.openxmlformats.org/officeDocument/2006/relationships/hyperlink" Target="consultantplus://offline/ref=C1EA357C51C49A544D84C527D1EC7089757A980E30124A4B44F41B358B4EC60E413C375889283645C12FABB31FF9BF7F52EB0884EAD4E6lAX"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7704110BA8DD38C38052693A628A0AAC455810BACB09653803C0B32BD4CF9F38D31B853981BEE1A158A19FAD47B1B64E40AAF6F40AD21CZ9V4B" TargetMode="External"/><Relationship Id="rId14" Type="http://schemas.openxmlformats.org/officeDocument/2006/relationships/hyperlink" Target="consultantplus://offline/ref=CE01BC957819EEE66E4BEC2BD72FD6189737C3A57930F5FE2761155A2DC1E0B557BD155AF8BFB7FD5AD8EFA731AF1BC8C31627BA92DCD4eDB" TargetMode="External"/><Relationship Id="rId22" Type="http://schemas.openxmlformats.org/officeDocument/2006/relationships/hyperlink" Target="consultantplus://offline/ref=C1EA357C51C49A544D84C527D1EC7089717A9304321017414CAD17378C41991946753B518B2B3C499E2ABEA247F4BA644DEA1698E8D668EBlAX" TargetMode="External"/><Relationship Id="rId27" Type="http://schemas.openxmlformats.org/officeDocument/2006/relationships/hyperlink" Target="consultantplus://offline/ref=D66248C3DE920B2EF91D42187C8E7CC6CE282933E4178B7227B628C0D2894A7C4B0BB79F27D802BFD4B7AD387117C53891A9552EA17CAADBs179B" TargetMode="External"/><Relationship Id="rId30" Type="http://schemas.openxmlformats.org/officeDocument/2006/relationships/hyperlink" Target="https://www.nalog.ru/rn77/ukep_opasnost/"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19</Pages>
  <Words>7769</Words>
  <Characters>44287</Characters>
  <Application>Microsoft Office Word</Application>
  <DocSecurity>0</DocSecurity>
  <Lines>369</Lines>
  <Paragraphs>103</Paragraphs>
  <ScaleCrop>false</ScaleCrop>
  <Company/>
  <LinksUpToDate>false</LinksUpToDate>
  <CharactersWithSpaces>51953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Токарь Любовь Вячеславовна</dc:creator>
  <cp:keywords/>
  <dc:description/>
  <cp:lastModifiedBy>zozolevauv</cp:lastModifiedBy>
  <cp:revision>7</cp:revision>
  <dcterms:created xsi:type="dcterms:W3CDTF">2020-11-06T00:14:00Z</dcterms:created>
  <dcterms:modified xsi:type="dcterms:W3CDTF">2020-11-11T04:15:00Z</dcterms:modified>
</cp:coreProperties>
</file>